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29AA" w:rsidR="00D23E3F" w:rsidP="00D23E3F" w:rsidRDefault="002F78D8" w14:paraId="6DC88E34" w14:textId="4D4C629D">
      <w:pPr>
        <w:rPr>
          <w:rFonts w:ascii="Verdana" w:hAnsi="Verdana" w:eastAsia="Verdana" w:cs="Verdana"/>
          <w:sz w:val="20"/>
          <w:szCs w:val="20"/>
        </w:rPr>
      </w:pPr>
      <w:r>
        <w:rPr>
          <w:noProof/>
        </w:rPr>
        <w:drawing>
          <wp:inline distT="0" distB="0" distL="0" distR="0" wp14:anchorId="066FF110" wp14:editId="0F7FA5FE">
            <wp:extent cx="4914902" cy="1216718"/>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4914902" cy="1216718"/>
                    </a:xfrm>
                    <a:prstGeom prst="rect">
                      <a:avLst/>
                    </a:prstGeom>
                  </pic:spPr>
                </pic:pic>
              </a:graphicData>
            </a:graphic>
          </wp:inline>
        </w:drawing>
      </w:r>
    </w:p>
    <w:p w:rsidR="00D23E3F" w:rsidP="00D23E3F" w:rsidRDefault="00D23E3F" w14:paraId="6789CD09" w14:textId="22A2335A">
      <w:pPr>
        <w:spacing w:after="0" w:line="240" w:lineRule="auto"/>
        <w:rPr>
          <w:rFonts w:ascii="Verdana" w:hAnsi="Verdana" w:eastAsia="Verdana" w:cs="Verdana"/>
          <w:sz w:val="32"/>
          <w:szCs w:val="32"/>
        </w:rPr>
      </w:pPr>
      <w:r w:rsidRPr="6A1F42FD">
        <w:rPr>
          <w:rFonts w:ascii="Verdana" w:hAnsi="Verdana" w:eastAsia="Verdana" w:cs="Verdana"/>
          <w:b/>
          <w:bCs/>
          <w:color w:val="000000" w:themeColor="text1"/>
          <w:sz w:val="32"/>
          <w:szCs w:val="32"/>
        </w:rPr>
        <w:t xml:space="preserve">Notulen MR vergadering </w:t>
      </w:r>
    </w:p>
    <w:p w:rsidRPr="002A4AEC" w:rsidR="00D23E3F" w:rsidP="6A1F42FD" w:rsidRDefault="00D23E3F" w14:paraId="2C8BBA6C" w14:textId="6EFBF46A">
      <w:pPr>
        <w:spacing w:line="256" w:lineRule="auto"/>
        <w:rPr>
          <w:rFonts w:eastAsia="Verdana"/>
          <w:sz w:val="24"/>
          <w:szCs w:val="24"/>
        </w:rPr>
      </w:pPr>
      <w:r w:rsidRPr="10AE2B56" w:rsidR="00D23E3F">
        <w:rPr>
          <w:rFonts w:eastAsia="Verdana"/>
          <w:color w:val="000000" w:themeColor="text1" w:themeTint="FF" w:themeShade="FF"/>
          <w:sz w:val="24"/>
          <w:szCs w:val="24"/>
          <w:u w:val="single"/>
        </w:rPr>
        <w:t>Datum</w:t>
      </w:r>
      <w:r w:rsidRPr="10AE2B56" w:rsidR="00D23E3F">
        <w:rPr>
          <w:rFonts w:eastAsia="Verdana"/>
          <w:color w:val="000000" w:themeColor="text1" w:themeTint="FF" w:themeShade="FF"/>
          <w:sz w:val="24"/>
          <w:szCs w:val="24"/>
        </w:rPr>
        <w:t xml:space="preserve">:  </w:t>
      </w:r>
      <w:r>
        <w:br/>
      </w:r>
      <w:r w:rsidRPr="10AE2B56" w:rsidR="2C570C1A">
        <w:rPr>
          <w:sz w:val="24"/>
          <w:szCs w:val="24"/>
        </w:rPr>
        <w:t>Woensdag</w:t>
      </w:r>
      <w:r w:rsidRPr="10AE2B56" w:rsidR="00DD7CAA">
        <w:rPr>
          <w:sz w:val="24"/>
          <w:szCs w:val="24"/>
        </w:rPr>
        <w:t xml:space="preserve"> 15 september 2021</w:t>
      </w:r>
      <w:r>
        <w:br/>
      </w:r>
      <w:r w:rsidRPr="10AE2B56" w:rsidR="00720B90">
        <w:rPr>
          <w:rFonts w:eastAsia="Verdana"/>
          <w:sz w:val="24"/>
          <w:szCs w:val="24"/>
        </w:rPr>
        <w:t>19.30 uur-21.00 uur</w:t>
      </w:r>
    </w:p>
    <w:p w:rsidRPr="00422A18" w:rsidR="002A4AEC" w:rsidP="10AE2B56" w:rsidRDefault="00D23E3F" w14:paraId="2912B526" w14:textId="129B6333">
      <w:pPr>
        <w:spacing w:line="256" w:lineRule="auto"/>
        <w:rPr>
          <w:rFonts w:eastAsia="Verdana" w:cs="Calibri" w:cstheme="minorAscii"/>
        </w:rPr>
      </w:pPr>
      <w:r w:rsidRPr="10AE2B56" w:rsidR="00D23E3F">
        <w:rPr>
          <w:rFonts w:eastAsia="Verdana" w:cs="Calibri" w:cstheme="minorAscii"/>
          <w:color w:val="000000" w:themeColor="text1" w:themeTint="FF" w:themeShade="FF"/>
          <w:sz w:val="24"/>
          <w:szCs w:val="24"/>
          <w:u w:val="single"/>
        </w:rPr>
        <w:t>Aanwezig:</w:t>
      </w:r>
      <w:r>
        <w:br/>
      </w:r>
      <w:r w:rsidRPr="10AE2B56" w:rsidR="00D23E3F">
        <w:rPr>
          <w:rFonts w:eastAsia="Verdana" w:cs="Calibri" w:cstheme="minorAscii"/>
          <w:color w:val="000000" w:themeColor="text1" w:themeTint="FF" w:themeShade="FF"/>
          <w:sz w:val="24"/>
          <w:szCs w:val="24"/>
        </w:rPr>
        <w:t xml:space="preserve">Kim (lid </w:t>
      </w:r>
      <w:r w:rsidRPr="10AE2B56" w:rsidR="63B45DD2">
        <w:rPr>
          <w:rFonts w:eastAsia="Verdana" w:cs="Calibri" w:cstheme="minorAscii"/>
          <w:color w:val="000000" w:themeColor="text1" w:themeTint="FF" w:themeShade="FF"/>
          <w:sz w:val="24"/>
          <w:szCs w:val="24"/>
        </w:rPr>
        <w:t>ouder/</w:t>
      </w:r>
      <w:r w:rsidRPr="10AE2B56" w:rsidR="00D23E3F">
        <w:rPr>
          <w:rFonts w:eastAsia="Verdana" w:cs="Calibri" w:cstheme="minorAscii"/>
          <w:color w:val="000000" w:themeColor="text1" w:themeTint="FF" w:themeShade="FF"/>
          <w:sz w:val="24"/>
          <w:szCs w:val="24"/>
        </w:rPr>
        <w:t xml:space="preserve"> voorzitter</w:t>
      </w:r>
      <w:r w:rsidRPr="10AE2B56" w:rsidR="3EC5108A">
        <w:rPr>
          <w:rFonts w:eastAsia="Verdana" w:cs="Calibri" w:cstheme="minorAscii"/>
          <w:color w:val="000000" w:themeColor="text1" w:themeTint="FF" w:themeShade="FF"/>
          <w:sz w:val="24"/>
          <w:szCs w:val="24"/>
        </w:rPr>
        <w:t>), Karlijn</w:t>
      </w:r>
      <w:r w:rsidRPr="10AE2B56" w:rsidR="00CA67D7">
        <w:rPr>
          <w:rFonts w:eastAsia="Verdana" w:cs="Calibri" w:cstheme="minorAscii"/>
          <w:color w:val="000000" w:themeColor="text1" w:themeTint="FF" w:themeShade="FF"/>
          <w:sz w:val="24"/>
          <w:szCs w:val="24"/>
        </w:rPr>
        <w:t xml:space="preserve"> </w:t>
      </w:r>
      <w:r w:rsidRPr="10AE2B56" w:rsidR="00D23E3F">
        <w:rPr>
          <w:rFonts w:eastAsia="Verdana" w:cs="Calibri" w:cstheme="minorAscii"/>
          <w:color w:val="000000" w:themeColor="text1" w:themeTint="FF" w:themeShade="FF"/>
          <w:sz w:val="24"/>
          <w:szCs w:val="24"/>
        </w:rPr>
        <w:t xml:space="preserve">(lid ouders), Erik (lid </w:t>
      </w:r>
      <w:r w:rsidRPr="10AE2B56" w:rsidR="31C8301E">
        <w:rPr>
          <w:rFonts w:eastAsia="Verdana" w:cs="Calibri" w:cstheme="minorAscii"/>
          <w:color w:val="000000" w:themeColor="text1" w:themeTint="FF" w:themeShade="FF"/>
          <w:sz w:val="24"/>
          <w:szCs w:val="24"/>
        </w:rPr>
        <w:t>ouder/</w:t>
      </w:r>
      <w:r w:rsidRPr="10AE2B56" w:rsidR="00D23E3F">
        <w:rPr>
          <w:rFonts w:eastAsia="Verdana" w:cs="Calibri" w:cstheme="minorAscii"/>
          <w:color w:val="000000" w:themeColor="text1" w:themeTint="FF" w:themeShade="FF"/>
          <w:sz w:val="24"/>
          <w:szCs w:val="24"/>
        </w:rPr>
        <w:t xml:space="preserve"> GMR), Esmee (lid team), </w:t>
      </w:r>
      <w:r w:rsidRPr="10AE2B56" w:rsidR="00CA67D7">
        <w:rPr>
          <w:rFonts w:eastAsia="Verdana" w:cs="Calibri" w:cstheme="minorAscii"/>
          <w:color w:val="000000" w:themeColor="text1" w:themeTint="FF" w:themeShade="FF"/>
          <w:sz w:val="24"/>
          <w:szCs w:val="24"/>
        </w:rPr>
        <w:t>Marjan</w:t>
      </w:r>
      <w:r w:rsidRPr="10AE2B56" w:rsidR="00D23E3F">
        <w:rPr>
          <w:rFonts w:eastAsia="Verdana" w:cs="Calibri" w:cstheme="minorAscii"/>
          <w:color w:val="000000" w:themeColor="text1" w:themeTint="FF" w:themeShade="FF"/>
          <w:sz w:val="24"/>
          <w:szCs w:val="24"/>
        </w:rPr>
        <w:t xml:space="preserve"> (lid team), Astrid (directeur). </w:t>
      </w:r>
    </w:p>
    <w:tbl>
      <w:tblPr>
        <w:tblStyle w:val="Tabelraster"/>
        <w:tblpPr w:leftFromText="141" w:rightFromText="141" w:vertAnchor="text" w:horzAnchor="page" w:tblpX="1360" w:tblpY="96"/>
        <w:tblW w:w="8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7649"/>
        <w:gridCol w:w="6"/>
      </w:tblGrid>
      <w:tr w:rsidR="002A4AEC" w:rsidTr="10AE2B56" w14:paraId="488DCD60" w14:textId="77777777">
        <w:trPr>
          <w:gridAfter w:val="1"/>
          <w:wAfter w:w="6" w:type="dxa"/>
        </w:trPr>
        <w:tc>
          <w:tcPr>
            <w:tcW w:w="8189" w:type="dxa"/>
            <w:gridSpan w:val="2"/>
            <w:shd w:val="clear" w:color="auto" w:fill="0AA0BE"/>
            <w:tcMar/>
          </w:tcPr>
          <w:p w:rsidRPr="00665A22" w:rsidR="002A4AEC" w:rsidP="00726AA8" w:rsidRDefault="002A4AEC" w14:paraId="4DBC36C4" w14:textId="77777777">
            <w:pPr>
              <w:rPr>
                <w:rFonts w:cs="Arial"/>
                <w:b/>
                <w:bCs/>
                <w:sz w:val="24"/>
              </w:rPr>
            </w:pPr>
            <w:r w:rsidRPr="00422A18">
              <w:rPr>
                <w:rFonts w:eastAsia="Verdana" w:cstheme="minorHAnsi"/>
                <w:b/>
                <w:bCs/>
                <w:color w:val="000000" w:themeColor="text1"/>
                <w:sz w:val="28"/>
                <w:szCs w:val="28"/>
              </w:rPr>
              <w:t>Opening  (19.30 uur)</w:t>
            </w:r>
            <w:r w:rsidRPr="00422A18">
              <w:rPr>
                <w:rFonts w:eastAsia="Verdana" w:cstheme="minorHAnsi"/>
                <w:b/>
                <w:bCs/>
                <w:color w:val="000000" w:themeColor="text1"/>
                <w:sz w:val="32"/>
                <w:szCs w:val="32"/>
              </w:rPr>
              <w:t xml:space="preserve">  </w:t>
            </w:r>
            <w:r w:rsidRPr="00422A18">
              <w:rPr>
                <w:rFonts w:eastAsia="Verdana" w:cstheme="minorHAnsi"/>
                <w:color w:val="000000" w:themeColor="text1"/>
                <w:sz w:val="18"/>
                <w:szCs w:val="18"/>
              </w:rPr>
              <w:t>we geven bij Astrid aan als ze wat later aan mag sluiten</w:t>
            </w:r>
          </w:p>
        </w:tc>
      </w:tr>
      <w:tr w:rsidR="002A4AEC" w:rsidTr="10AE2B56" w14:paraId="298F9CAA" w14:textId="77777777">
        <w:tc>
          <w:tcPr>
            <w:tcW w:w="540" w:type="dxa"/>
            <w:tcMar/>
          </w:tcPr>
          <w:p w:rsidRPr="00422A18" w:rsidR="002A4AEC" w:rsidP="002A4AEC" w:rsidRDefault="002A4AEC" w14:paraId="030CC35B"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00C1143E" w:rsidP="6A1F42FD" w:rsidRDefault="002A4AEC" w14:paraId="7B60D759" w14:textId="77777777">
            <w:pPr>
              <w:rPr>
                <w:rFonts w:eastAsia="Verdana"/>
                <w:color w:val="000000" w:themeColor="text1"/>
                <w:sz w:val="24"/>
                <w:szCs w:val="24"/>
              </w:rPr>
            </w:pPr>
            <w:r w:rsidRPr="6A1F42FD">
              <w:rPr>
                <w:rFonts w:eastAsia="Verdana"/>
                <w:b/>
                <w:bCs/>
                <w:color w:val="000000" w:themeColor="text1"/>
                <w:sz w:val="24"/>
                <w:szCs w:val="24"/>
              </w:rPr>
              <w:t>Vaststellen agenda</w:t>
            </w:r>
            <w:r>
              <w:br/>
            </w:r>
            <w:r w:rsidRPr="6A1F42FD">
              <w:rPr>
                <w:rFonts w:eastAsia="Verdana"/>
                <w:color w:val="000000" w:themeColor="text1"/>
                <w:sz w:val="24"/>
                <w:szCs w:val="24"/>
              </w:rPr>
              <w:t>Kim opent de vergadering om</w:t>
            </w:r>
            <w:r w:rsidR="00F43337">
              <w:rPr>
                <w:rFonts w:eastAsia="Verdana"/>
                <w:color w:val="000000" w:themeColor="text1"/>
                <w:sz w:val="24"/>
                <w:szCs w:val="24"/>
              </w:rPr>
              <w:t xml:space="preserve"> 19.4</w:t>
            </w:r>
            <w:r w:rsidR="00390413">
              <w:rPr>
                <w:rFonts w:eastAsia="Verdana"/>
                <w:color w:val="000000" w:themeColor="text1"/>
                <w:sz w:val="24"/>
                <w:szCs w:val="24"/>
              </w:rPr>
              <w:t>2 uur.</w:t>
            </w:r>
            <w:r w:rsidR="003D08BF">
              <w:rPr>
                <w:rFonts w:eastAsia="Verdana"/>
                <w:color w:val="000000" w:themeColor="text1"/>
                <w:sz w:val="24"/>
                <w:szCs w:val="24"/>
              </w:rPr>
              <w:t xml:space="preserve"> We heten </w:t>
            </w:r>
            <w:r w:rsidR="00440177">
              <w:rPr>
                <w:rFonts w:eastAsia="Verdana"/>
                <w:color w:val="000000" w:themeColor="text1"/>
                <w:sz w:val="24"/>
                <w:szCs w:val="24"/>
              </w:rPr>
              <w:t>Karlij</w:t>
            </w:r>
            <w:r w:rsidR="00144CBA">
              <w:rPr>
                <w:rFonts w:eastAsia="Verdana"/>
                <w:color w:val="000000" w:themeColor="text1"/>
                <w:sz w:val="24"/>
                <w:szCs w:val="24"/>
              </w:rPr>
              <w:t>n en Marjan</w:t>
            </w:r>
            <w:r w:rsidR="003D08BF">
              <w:rPr>
                <w:rFonts w:eastAsia="Verdana"/>
                <w:color w:val="000000" w:themeColor="text1"/>
                <w:sz w:val="24"/>
                <w:szCs w:val="24"/>
              </w:rPr>
              <w:t xml:space="preserve"> welkom </w:t>
            </w:r>
            <w:r w:rsidR="00A02BFF">
              <w:rPr>
                <w:rFonts w:eastAsia="Verdana"/>
                <w:color w:val="000000" w:themeColor="text1"/>
                <w:sz w:val="24"/>
                <w:szCs w:val="24"/>
              </w:rPr>
              <w:t>als nieuw</w:t>
            </w:r>
            <w:r w:rsidR="00440177">
              <w:rPr>
                <w:rFonts w:eastAsia="Verdana"/>
                <w:color w:val="000000" w:themeColor="text1"/>
                <w:sz w:val="24"/>
                <w:szCs w:val="24"/>
              </w:rPr>
              <w:t>e</w:t>
            </w:r>
            <w:r w:rsidR="00A02BFF">
              <w:rPr>
                <w:rFonts w:eastAsia="Verdana"/>
                <w:color w:val="000000" w:themeColor="text1"/>
                <w:sz w:val="24"/>
                <w:szCs w:val="24"/>
              </w:rPr>
              <w:t xml:space="preserve"> </w:t>
            </w:r>
            <w:r w:rsidR="00440177">
              <w:rPr>
                <w:rFonts w:eastAsia="Verdana"/>
                <w:color w:val="000000" w:themeColor="text1"/>
                <w:sz w:val="24"/>
                <w:szCs w:val="24"/>
              </w:rPr>
              <w:t>leden</w:t>
            </w:r>
            <w:r w:rsidR="00A02BFF">
              <w:rPr>
                <w:rFonts w:eastAsia="Verdana"/>
                <w:color w:val="000000" w:themeColor="text1"/>
                <w:sz w:val="24"/>
                <w:szCs w:val="24"/>
              </w:rPr>
              <w:t xml:space="preserve"> van de MR vanuit </w:t>
            </w:r>
            <w:r w:rsidR="00144CBA">
              <w:rPr>
                <w:rFonts w:eastAsia="Verdana"/>
                <w:color w:val="000000" w:themeColor="text1"/>
                <w:sz w:val="24"/>
                <w:szCs w:val="24"/>
              </w:rPr>
              <w:t xml:space="preserve">de ouders en het </w:t>
            </w:r>
            <w:r w:rsidR="00A02BFF">
              <w:rPr>
                <w:rFonts w:eastAsia="Verdana"/>
                <w:color w:val="000000" w:themeColor="text1"/>
                <w:sz w:val="24"/>
                <w:szCs w:val="24"/>
              </w:rPr>
              <w:t xml:space="preserve">team. </w:t>
            </w:r>
          </w:p>
          <w:p w:rsidRPr="00C1143E" w:rsidR="00C1143E" w:rsidP="6A1F42FD" w:rsidRDefault="00C1143E" w14:paraId="239F0211" w14:textId="77777777">
            <w:pPr>
              <w:rPr>
                <w:sz w:val="24"/>
                <w:szCs w:val="24"/>
              </w:rPr>
            </w:pPr>
          </w:p>
          <w:p w:rsidRPr="00422A18" w:rsidR="002A4AEC" w:rsidP="6A1F42FD" w:rsidRDefault="00C1143E" w14:paraId="1BAF279E" w14:textId="4FE36A49">
            <w:pPr>
              <w:rPr>
                <w:rFonts w:eastAsia="Verdana"/>
                <w:color w:val="000000" w:themeColor="text1"/>
                <w:sz w:val="24"/>
                <w:szCs w:val="24"/>
              </w:rPr>
            </w:pPr>
            <w:r w:rsidRPr="00C1143E">
              <w:rPr>
                <w:sz w:val="24"/>
                <w:szCs w:val="24"/>
              </w:rPr>
              <w:t xml:space="preserve">We hebben een fijne start gehad als school na de zomervakantie. </w:t>
            </w:r>
            <w:r w:rsidR="002A4AEC">
              <w:br/>
            </w:r>
            <w:r w:rsidRPr="6A1F42FD" w:rsidR="6CB0EB89">
              <w:rPr>
                <w:rFonts w:eastAsia="Verdana"/>
                <w:color w:val="000000" w:themeColor="text1"/>
                <w:sz w:val="24"/>
                <w:szCs w:val="24"/>
              </w:rPr>
              <w:t xml:space="preserve"> </w:t>
            </w:r>
          </w:p>
        </w:tc>
      </w:tr>
      <w:tr w:rsidR="002A4AEC" w:rsidTr="10AE2B56" w14:paraId="7D0D4179" w14:textId="77777777">
        <w:tc>
          <w:tcPr>
            <w:tcW w:w="540" w:type="dxa"/>
            <w:tcMar/>
          </w:tcPr>
          <w:p w:rsidRPr="00422A18" w:rsidR="002A4AEC" w:rsidP="002A4AEC" w:rsidRDefault="002A4AEC" w14:paraId="0579DC16"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00E46D45" w:rsidP="6A1F42FD" w:rsidRDefault="002A4AEC" w14:paraId="46FD8329" w14:textId="77777777">
            <w:pPr>
              <w:rPr>
                <w:rFonts w:eastAsia="Verdana"/>
                <w:b/>
                <w:bCs/>
                <w:color w:val="000000" w:themeColor="text1"/>
                <w:sz w:val="24"/>
                <w:szCs w:val="24"/>
              </w:rPr>
            </w:pPr>
            <w:r w:rsidRPr="6A1F42FD">
              <w:rPr>
                <w:rFonts w:eastAsia="Verdana"/>
                <w:b/>
                <w:bCs/>
                <w:color w:val="000000" w:themeColor="text1"/>
                <w:sz w:val="24"/>
                <w:szCs w:val="24"/>
              </w:rPr>
              <w:t xml:space="preserve">Acties n.a.v. de laatste notulen </w:t>
            </w:r>
          </w:p>
          <w:p w:rsidRPr="00332D11" w:rsidR="00332D11" w:rsidP="00E46D45" w:rsidRDefault="00332D11" w14:paraId="53B2EFC7" w14:textId="6F0D8324">
            <w:pPr>
              <w:rPr>
                <w:rFonts w:eastAsia="Verdana" w:cstheme="minorHAnsi"/>
                <w:color w:val="000000" w:themeColor="text1"/>
                <w:sz w:val="24"/>
                <w:szCs w:val="24"/>
              </w:rPr>
            </w:pPr>
            <w:r>
              <w:rPr>
                <w:rFonts w:eastAsia="Verdana" w:cstheme="minorHAnsi"/>
                <w:color w:val="000000" w:themeColor="text1"/>
                <w:sz w:val="24"/>
                <w:szCs w:val="24"/>
              </w:rPr>
              <w:t xml:space="preserve">N.v.t. </w:t>
            </w:r>
          </w:p>
          <w:p w:rsidRPr="00422A18" w:rsidR="002A4AEC" w:rsidP="00CA67D7" w:rsidRDefault="002A4AEC" w14:paraId="361920D4" w14:textId="77777777">
            <w:pPr>
              <w:rPr>
                <w:rFonts w:eastAsia="Verdana" w:cstheme="minorHAnsi"/>
                <w:color w:val="000000" w:themeColor="text1"/>
                <w:sz w:val="24"/>
              </w:rPr>
            </w:pPr>
          </w:p>
        </w:tc>
      </w:tr>
      <w:tr w:rsidR="002A4AEC" w:rsidTr="10AE2B56" w14:paraId="0CA81013" w14:textId="77777777">
        <w:trPr>
          <w:gridAfter w:val="1"/>
          <w:wAfter w:w="6" w:type="dxa"/>
        </w:trPr>
        <w:tc>
          <w:tcPr>
            <w:tcW w:w="8189" w:type="dxa"/>
            <w:gridSpan w:val="2"/>
            <w:shd w:val="clear" w:color="auto" w:fill="0AA0BE"/>
            <w:tcMar/>
          </w:tcPr>
          <w:p w:rsidRPr="00422A18" w:rsidR="002A4AEC" w:rsidP="00726AA8" w:rsidRDefault="002A4AEC" w14:paraId="0095C4B5" w14:textId="77777777">
            <w:pPr>
              <w:rPr>
                <w:rFonts w:eastAsia="Verdana" w:cstheme="minorHAnsi"/>
                <w:b/>
                <w:bCs/>
                <w:color w:val="000000" w:themeColor="text1"/>
                <w:sz w:val="28"/>
                <w:szCs w:val="28"/>
              </w:rPr>
            </w:pPr>
            <w:r w:rsidRPr="00422A18">
              <w:rPr>
                <w:rFonts w:eastAsia="Verdana" w:cstheme="minorHAnsi"/>
                <w:b/>
                <w:bCs/>
                <w:color w:val="000000" w:themeColor="text1"/>
                <w:sz w:val="28"/>
                <w:szCs w:val="28"/>
              </w:rPr>
              <w:t>Ter kennisgeving  (19.45 uur)</w:t>
            </w:r>
          </w:p>
        </w:tc>
      </w:tr>
      <w:tr w:rsidR="002A4AEC" w:rsidTr="10AE2B56" w14:paraId="1BA2ABD4" w14:textId="77777777">
        <w:tc>
          <w:tcPr>
            <w:tcW w:w="540" w:type="dxa"/>
            <w:tcMar/>
          </w:tcPr>
          <w:p w:rsidRPr="00EE7802" w:rsidR="002A4AEC" w:rsidP="002A4AEC" w:rsidRDefault="002A4AEC" w14:paraId="267D64D9"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006560B0" w:rsidP="10AE2B56" w:rsidRDefault="00D44E71" w14:paraId="662B04FA" w14:textId="370B2082">
            <w:pPr>
              <w:rPr>
                <w:rFonts w:cs="Calibri" w:cstheme="minorAscii"/>
                <w:sz w:val="24"/>
                <w:szCs w:val="24"/>
              </w:rPr>
            </w:pPr>
            <w:r w:rsidRPr="10AE2B56" w:rsidR="00D44E71">
              <w:rPr>
                <w:rFonts w:cs="Calibri" w:cstheme="minorAscii"/>
                <w:b w:val="1"/>
                <w:bCs w:val="1"/>
                <w:sz w:val="24"/>
                <w:szCs w:val="24"/>
              </w:rPr>
              <w:t xml:space="preserve">Analyse cito </w:t>
            </w:r>
            <w:r>
              <w:br/>
            </w:r>
            <w:r w:rsidRPr="10AE2B56" w:rsidR="005707D0">
              <w:rPr>
                <w:rFonts w:cs="Calibri" w:cstheme="minorAscii"/>
                <w:sz w:val="24"/>
                <w:szCs w:val="24"/>
              </w:rPr>
              <w:t xml:space="preserve">Uit de </w:t>
            </w:r>
            <w:r w:rsidRPr="10AE2B56" w:rsidR="2D5BCC88">
              <w:rPr>
                <w:rFonts w:cs="Calibri" w:cstheme="minorAscii"/>
                <w:sz w:val="24"/>
                <w:szCs w:val="24"/>
              </w:rPr>
              <w:t>eindcito’ s</w:t>
            </w:r>
            <w:r w:rsidRPr="10AE2B56" w:rsidR="005707D0">
              <w:rPr>
                <w:rFonts w:cs="Calibri" w:cstheme="minorAscii"/>
                <w:sz w:val="24"/>
                <w:szCs w:val="24"/>
              </w:rPr>
              <w:t xml:space="preserve"> zijn geen </w:t>
            </w:r>
            <w:r w:rsidRPr="10AE2B56" w:rsidR="4A73E3DE">
              <w:rPr>
                <w:rFonts w:cs="Calibri" w:cstheme="minorAscii"/>
                <w:sz w:val="24"/>
                <w:szCs w:val="24"/>
              </w:rPr>
              <w:t>opvallende</w:t>
            </w:r>
            <w:r w:rsidRPr="10AE2B56" w:rsidR="005707D0">
              <w:rPr>
                <w:rFonts w:cs="Calibri" w:cstheme="minorAscii"/>
                <w:sz w:val="24"/>
                <w:szCs w:val="24"/>
              </w:rPr>
              <w:t xml:space="preserve"> resultaten gekomen. De ondersteuning van dit schooljaar is aangepast op de </w:t>
            </w:r>
            <w:r w:rsidRPr="10AE2B56" w:rsidR="00C84C18">
              <w:rPr>
                <w:rFonts w:cs="Calibri" w:cstheme="minorAscii"/>
                <w:sz w:val="24"/>
                <w:szCs w:val="24"/>
              </w:rPr>
              <w:t>resultaten van deze cito</w:t>
            </w:r>
            <w:r w:rsidRPr="10AE2B56" w:rsidR="0065447B">
              <w:rPr>
                <w:rFonts w:cs="Calibri" w:cstheme="minorAscii"/>
                <w:sz w:val="24"/>
                <w:szCs w:val="24"/>
              </w:rPr>
              <w:t xml:space="preserve"> </w:t>
            </w:r>
            <w:r w:rsidRPr="10AE2B56" w:rsidR="00C84C18">
              <w:rPr>
                <w:rFonts w:cs="Calibri" w:cstheme="minorAscii"/>
                <w:sz w:val="24"/>
                <w:szCs w:val="24"/>
              </w:rPr>
              <w:t>’s.</w:t>
            </w:r>
            <w:r w:rsidRPr="10AE2B56" w:rsidR="009667F3">
              <w:rPr>
                <w:rFonts w:cs="Calibri" w:cstheme="minorAscii"/>
                <w:sz w:val="24"/>
                <w:szCs w:val="24"/>
              </w:rPr>
              <w:t xml:space="preserve"> </w:t>
            </w:r>
            <w:r w:rsidRPr="10AE2B56" w:rsidR="00F47BC9">
              <w:rPr>
                <w:rFonts w:cs="Calibri" w:cstheme="minorAscii"/>
                <w:sz w:val="24"/>
                <w:szCs w:val="24"/>
              </w:rPr>
              <w:t xml:space="preserve">Zo krijgt de ene groep meer ondersteuning op het gebied van rekenen en de andere groep op het gebied van spelling. </w:t>
            </w:r>
          </w:p>
          <w:p w:rsidR="00E36E4D" w:rsidP="00726AA8" w:rsidRDefault="00E36E4D" w14:paraId="5990C005" w14:textId="77777777">
            <w:pPr>
              <w:rPr>
                <w:rFonts w:cstheme="minorHAnsi"/>
                <w:sz w:val="24"/>
                <w:szCs w:val="24"/>
              </w:rPr>
            </w:pPr>
          </w:p>
          <w:p w:rsidRPr="00A064DF" w:rsidR="00E36E4D" w:rsidP="10AE2B56" w:rsidRDefault="00E36E4D" w14:paraId="668658EE" w14:textId="7B28BCCC">
            <w:pPr>
              <w:rPr>
                <w:rFonts w:cs="Calibri" w:cstheme="minorAscii"/>
                <w:sz w:val="24"/>
                <w:szCs w:val="24"/>
              </w:rPr>
            </w:pPr>
            <w:r w:rsidRPr="10AE2B56" w:rsidR="00E36E4D">
              <w:rPr>
                <w:rFonts w:cs="Calibri" w:cstheme="minorAscii"/>
                <w:sz w:val="24"/>
                <w:szCs w:val="24"/>
              </w:rPr>
              <w:t>De grafiek</w:t>
            </w:r>
            <w:r w:rsidRPr="10AE2B56" w:rsidR="006A3AD0">
              <w:rPr>
                <w:rFonts w:cs="Calibri" w:cstheme="minorAscii"/>
                <w:sz w:val="24"/>
                <w:szCs w:val="24"/>
              </w:rPr>
              <w:t xml:space="preserve"> </w:t>
            </w:r>
            <w:r w:rsidRPr="10AE2B56" w:rsidR="005C6227">
              <w:rPr>
                <w:rFonts w:cs="Calibri" w:cstheme="minorAscii"/>
                <w:sz w:val="24"/>
                <w:szCs w:val="24"/>
              </w:rPr>
              <w:t xml:space="preserve">laat punten zien bij </w:t>
            </w:r>
            <w:r w:rsidRPr="10AE2B56" w:rsidR="005C6227">
              <w:rPr>
                <w:rFonts w:cs="Calibri" w:cstheme="minorAscii"/>
                <w:sz w:val="24"/>
                <w:szCs w:val="24"/>
              </w:rPr>
              <w:t>cito</w:t>
            </w:r>
            <w:r w:rsidRPr="10AE2B56" w:rsidR="37612D1F">
              <w:rPr>
                <w:rFonts w:cs="Calibri" w:cstheme="minorAscii"/>
                <w:sz w:val="24"/>
                <w:szCs w:val="24"/>
              </w:rPr>
              <w:t xml:space="preserve"> </w:t>
            </w:r>
            <w:r w:rsidRPr="10AE2B56" w:rsidR="005C6227">
              <w:rPr>
                <w:rFonts w:cs="Calibri" w:cstheme="minorAscii"/>
                <w:sz w:val="24"/>
                <w:szCs w:val="24"/>
              </w:rPr>
              <w:t>’s</w:t>
            </w:r>
            <w:r w:rsidRPr="10AE2B56" w:rsidR="005C6227">
              <w:rPr>
                <w:rFonts w:cs="Calibri" w:cstheme="minorAscii"/>
                <w:sz w:val="24"/>
                <w:szCs w:val="24"/>
              </w:rPr>
              <w:t xml:space="preserve"> die niet afgenomen zijn. We weten niet waardoor dit komt. Astrid gaat hier achteraan. </w:t>
            </w:r>
          </w:p>
          <w:p w:rsidRPr="00EE7802" w:rsidR="002A4AEC" w:rsidP="00726AA8" w:rsidRDefault="000B14DC" w14:paraId="3392A3CD" w14:textId="1B6ADA51">
            <w:pPr>
              <w:rPr>
                <w:rFonts w:eastAsia="Verdana" w:cstheme="minorHAnsi"/>
                <w:bCs/>
                <w:color w:val="000000" w:themeColor="text1"/>
                <w:sz w:val="24"/>
                <w:szCs w:val="24"/>
              </w:rPr>
            </w:pPr>
            <w:r w:rsidRPr="00EE7802">
              <w:rPr>
                <w:rFonts w:eastAsia="Verdana" w:cstheme="minorHAnsi"/>
                <w:bCs/>
                <w:color w:val="000000" w:themeColor="text1"/>
                <w:sz w:val="24"/>
                <w:szCs w:val="24"/>
              </w:rPr>
              <w:t xml:space="preserve"> </w:t>
            </w:r>
          </w:p>
        </w:tc>
      </w:tr>
      <w:tr w:rsidR="002A4AEC" w:rsidTr="10AE2B56" w14:paraId="68C46256" w14:textId="77777777">
        <w:tc>
          <w:tcPr>
            <w:tcW w:w="540" w:type="dxa"/>
            <w:tcMar/>
          </w:tcPr>
          <w:p w:rsidRPr="00EE7802" w:rsidR="002A4AEC" w:rsidP="002A4AEC" w:rsidRDefault="002A4AEC" w14:paraId="4AA6B6A0"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00CA67D7" w:rsidP="00CA67D7" w:rsidRDefault="00D44E71" w14:paraId="0A8CE13B" w14:textId="0E317F69">
            <w:pPr>
              <w:pStyle w:val="Lijstalinea"/>
              <w:tabs>
                <w:tab w:val="left" w:pos="1560"/>
              </w:tabs>
              <w:ind w:left="0"/>
              <w:rPr>
                <w:rFonts w:eastAsia="Verdana" w:asciiTheme="minorHAnsi" w:hAnsiTheme="minorHAnsi" w:cstheme="minorHAnsi"/>
                <w:b/>
                <w:bCs/>
                <w:color w:val="000000" w:themeColor="text1"/>
                <w:sz w:val="24"/>
              </w:rPr>
            </w:pPr>
            <w:r w:rsidRPr="00EE7802">
              <w:rPr>
                <w:rFonts w:eastAsia="Verdana" w:asciiTheme="minorHAnsi" w:hAnsiTheme="minorHAnsi" w:cstheme="minorHAnsi"/>
                <w:b/>
                <w:bCs/>
                <w:color w:val="000000" w:themeColor="text1"/>
                <w:sz w:val="24"/>
              </w:rPr>
              <w:t xml:space="preserve">Talentontwikkeling/ ondersteuning </w:t>
            </w:r>
          </w:p>
          <w:p w:rsidR="000700A9" w:rsidP="10AE2B56" w:rsidRDefault="0069725E" w14:paraId="05989869" w14:textId="4B344CA1">
            <w:pPr>
              <w:pStyle w:val="Lijstalinea"/>
              <w:tabs>
                <w:tab w:val="left" w:pos="1560"/>
              </w:tabs>
              <w:ind w:left="0"/>
              <w:rPr>
                <w:rFonts w:ascii="Calibri" w:hAnsi="Calibri" w:eastAsia="Verdana" w:cs="Calibri" w:asciiTheme="minorAscii" w:hAnsiTheme="minorAscii" w:cstheme="minorAscii"/>
                <w:color w:val="000000" w:themeColor="text1"/>
                <w:sz w:val="24"/>
                <w:szCs w:val="24"/>
              </w:rPr>
            </w:pPr>
            <w:r w:rsidRPr="10AE2B56" w:rsidR="0069725E">
              <w:rPr>
                <w:rFonts w:ascii="Calibri" w:hAnsi="Calibri" w:eastAsia="Verdana" w:cs="Calibri" w:asciiTheme="minorAscii" w:hAnsiTheme="minorAscii" w:cstheme="minorAscii"/>
                <w:color w:val="000000" w:themeColor="text1" w:themeTint="FF" w:themeShade="FF"/>
                <w:sz w:val="24"/>
                <w:szCs w:val="24"/>
              </w:rPr>
              <w:t xml:space="preserve">De </w:t>
            </w:r>
            <w:r w:rsidRPr="10AE2B56" w:rsidR="000700A9">
              <w:rPr>
                <w:rFonts w:ascii="Calibri" w:hAnsi="Calibri" w:eastAsia="Verdana" w:cs="Calibri" w:asciiTheme="minorAscii" w:hAnsiTheme="minorAscii" w:cstheme="minorAscii"/>
                <w:color w:val="000000" w:themeColor="text1" w:themeTint="FF" w:themeShade="FF"/>
                <w:sz w:val="24"/>
                <w:szCs w:val="24"/>
              </w:rPr>
              <w:t>ondersteuning</w:t>
            </w:r>
            <w:r w:rsidRPr="10AE2B56" w:rsidR="00BA5368">
              <w:rPr>
                <w:rFonts w:ascii="Calibri" w:hAnsi="Calibri" w:eastAsia="Verdana" w:cs="Calibri" w:asciiTheme="minorAscii" w:hAnsiTheme="minorAscii" w:cstheme="minorAscii"/>
                <w:color w:val="000000" w:themeColor="text1" w:themeTint="FF" w:themeShade="FF"/>
                <w:sz w:val="24"/>
                <w:szCs w:val="24"/>
              </w:rPr>
              <w:t>s</w:t>
            </w:r>
            <w:r w:rsidRPr="10AE2B56" w:rsidR="000700A9">
              <w:rPr>
                <w:rFonts w:ascii="Calibri" w:hAnsi="Calibri" w:eastAsia="Verdana" w:cs="Calibri" w:asciiTheme="minorAscii" w:hAnsiTheme="minorAscii" w:cstheme="minorAscii"/>
                <w:color w:val="000000" w:themeColor="text1" w:themeTint="FF" w:themeShade="FF"/>
                <w:sz w:val="24"/>
                <w:szCs w:val="24"/>
              </w:rPr>
              <w:t>schema’s</w:t>
            </w:r>
            <w:r w:rsidRPr="10AE2B56" w:rsidR="0069725E">
              <w:rPr>
                <w:rFonts w:ascii="Calibri" w:hAnsi="Calibri" w:eastAsia="Verdana" w:cs="Calibri" w:asciiTheme="minorAscii" w:hAnsiTheme="minorAscii" w:cstheme="minorAscii"/>
                <w:color w:val="000000" w:themeColor="text1" w:themeTint="FF" w:themeShade="FF"/>
                <w:sz w:val="24"/>
                <w:szCs w:val="24"/>
              </w:rPr>
              <w:t xml:space="preserve"> voor het begin van dit schooljaar zijn</w:t>
            </w:r>
            <w:r w:rsidRPr="10AE2B56" w:rsidR="00C00126">
              <w:rPr>
                <w:rFonts w:ascii="Calibri" w:hAnsi="Calibri" w:eastAsia="Verdana" w:cs="Calibri" w:asciiTheme="minorAscii" w:hAnsiTheme="minorAscii" w:cstheme="minorAscii"/>
                <w:color w:val="000000" w:themeColor="text1" w:themeTint="FF" w:themeShade="FF"/>
                <w:sz w:val="24"/>
                <w:szCs w:val="24"/>
              </w:rPr>
              <w:t xml:space="preserve"> weer opgesteld.</w:t>
            </w:r>
            <w:r w:rsidRPr="10AE2B56" w:rsidR="00F54419">
              <w:rPr>
                <w:rFonts w:ascii="Calibri" w:hAnsi="Calibri" w:eastAsia="Verdana" w:cs="Calibri" w:asciiTheme="minorAscii" w:hAnsiTheme="minorAscii" w:cstheme="minorAscii"/>
                <w:color w:val="000000" w:themeColor="text1" w:themeTint="FF" w:themeShade="FF"/>
                <w:sz w:val="24"/>
                <w:szCs w:val="24"/>
              </w:rPr>
              <w:t xml:space="preserve"> Deze ondersteuning wordt op alle lagen ingezet.</w:t>
            </w:r>
            <w:r w:rsidRPr="10AE2B56" w:rsidR="00C00126">
              <w:rPr>
                <w:rFonts w:ascii="Calibri" w:hAnsi="Calibri" w:eastAsia="Verdana" w:cs="Calibri" w:asciiTheme="minorAscii" w:hAnsiTheme="minorAscii" w:cstheme="minorAscii"/>
                <w:color w:val="000000" w:themeColor="text1" w:themeTint="FF" w:themeShade="FF"/>
                <w:sz w:val="24"/>
                <w:szCs w:val="24"/>
              </w:rPr>
              <w:t xml:space="preserve"> De eerste twee weken worden er nog geen kinderen uit de klas gehaald. </w:t>
            </w:r>
            <w:r w:rsidRPr="10AE2B56" w:rsidR="0069725E">
              <w:rPr>
                <w:rFonts w:ascii="Calibri" w:hAnsi="Calibri" w:eastAsia="Verdana" w:cs="Calibri" w:asciiTheme="minorAscii" w:hAnsiTheme="minorAscii" w:cstheme="minorAscii"/>
                <w:color w:val="000000" w:themeColor="text1" w:themeTint="FF" w:themeShade="FF"/>
                <w:sz w:val="24"/>
                <w:szCs w:val="24"/>
              </w:rPr>
              <w:t xml:space="preserve">We zitten </w:t>
            </w:r>
            <w:r w:rsidRPr="10AE2B56" w:rsidR="00F54419">
              <w:rPr>
                <w:rFonts w:ascii="Calibri" w:hAnsi="Calibri" w:eastAsia="Verdana" w:cs="Calibri" w:asciiTheme="minorAscii" w:hAnsiTheme="minorAscii" w:cstheme="minorAscii"/>
                <w:color w:val="000000" w:themeColor="text1" w:themeTint="FF" w:themeShade="FF"/>
                <w:sz w:val="24"/>
                <w:szCs w:val="24"/>
              </w:rPr>
              <w:t xml:space="preserve">sinds juni </w:t>
            </w:r>
            <w:r w:rsidRPr="10AE2B56" w:rsidR="0069725E">
              <w:rPr>
                <w:rFonts w:ascii="Calibri" w:hAnsi="Calibri" w:eastAsia="Verdana" w:cs="Calibri" w:asciiTheme="minorAscii" w:hAnsiTheme="minorAscii" w:cstheme="minorAscii"/>
                <w:color w:val="000000" w:themeColor="text1" w:themeTint="FF" w:themeShade="FF"/>
                <w:sz w:val="24"/>
                <w:szCs w:val="24"/>
              </w:rPr>
              <w:t xml:space="preserve">niet meer in bubbels. We </w:t>
            </w:r>
            <w:r w:rsidRPr="10AE2B56" w:rsidR="00C00126">
              <w:rPr>
                <w:rFonts w:ascii="Calibri" w:hAnsi="Calibri" w:eastAsia="Verdana" w:cs="Calibri" w:asciiTheme="minorAscii" w:hAnsiTheme="minorAscii" w:cstheme="minorAscii"/>
                <w:color w:val="000000" w:themeColor="text1" w:themeTint="FF" w:themeShade="FF"/>
                <w:sz w:val="24"/>
                <w:szCs w:val="24"/>
              </w:rPr>
              <w:t xml:space="preserve">kunnen </w:t>
            </w:r>
            <w:r w:rsidRPr="10AE2B56" w:rsidR="0069725E">
              <w:rPr>
                <w:rFonts w:ascii="Calibri" w:hAnsi="Calibri" w:eastAsia="Verdana" w:cs="Calibri" w:asciiTheme="minorAscii" w:hAnsiTheme="minorAscii" w:cstheme="minorAscii"/>
                <w:color w:val="000000" w:themeColor="text1" w:themeTint="FF" w:themeShade="FF"/>
                <w:sz w:val="24"/>
                <w:szCs w:val="24"/>
              </w:rPr>
              <w:t>daardoor weer groep</w:t>
            </w:r>
            <w:r w:rsidRPr="10AE2B56" w:rsidR="38F648BA">
              <w:rPr>
                <w:rFonts w:ascii="Calibri" w:hAnsi="Calibri" w:eastAsia="Verdana" w:cs="Calibri" w:asciiTheme="minorAscii" w:hAnsiTheme="minorAscii" w:cstheme="minorAscii"/>
                <w:color w:val="000000" w:themeColor="text1" w:themeTint="FF" w:themeShade="FF"/>
                <w:sz w:val="24"/>
                <w:szCs w:val="24"/>
              </w:rPr>
              <w:t xml:space="preserve"> </w:t>
            </w:r>
            <w:r w:rsidRPr="10AE2B56" w:rsidR="0069725E">
              <w:rPr>
                <w:rFonts w:ascii="Calibri" w:hAnsi="Calibri" w:eastAsia="Verdana" w:cs="Calibri" w:asciiTheme="minorAscii" w:hAnsiTheme="minorAscii" w:cstheme="minorAscii"/>
                <w:color w:val="000000" w:themeColor="text1" w:themeTint="FF" w:themeShade="FF"/>
                <w:sz w:val="24"/>
                <w:szCs w:val="24"/>
              </w:rPr>
              <w:t>overstijgend</w:t>
            </w:r>
            <w:r w:rsidRPr="10AE2B56" w:rsidR="00C00126">
              <w:rPr>
                <w:rFonts w:ascii="Calibri" w:hAnsi="Calibri" w:eastAsia="Verdana" w:cs="Calibri" w:asciiTheme="minorAscii" w:hAnsiTheme="minorAscii" w:cstheme="minorAscii"/>
                <w:color w:val="000000" w:themeColor="text1" w:themeTint="FF" w:themeShade="FF"/>
                <w:sz w:val="24"/>
                <w:szCs w:val="24"/>
              </w:rPr>
              <w:t xml:space="preserve"> werken. </w:t>
            </w:r>
          </w:p>
          <w:p w:rsidR="00F45A36" w:rsidP="6A1F42FD" w:rsidRDefault="00F45A36" w14:paraId="3FB04F17" w14:textId="77777777">
            <w:pPr>
              <w:pStyle w:val="Lijstalinea"/>
              <w:tabs>
                <w:tab w:val="left" w:pos="1560"/>
              </w:tabs>
              <w:ind w:left="0"/>
              <w:rPr>
                <w:rFonts w:asciiTheme="minorHAnsi" w:hAnsiTheme="minorHAnsi" w:cstheme="minorHAnsi"/>
                <w:sz w:val="24"/>
              </w:rPr>
            </w:pPr>
          </w:p>
          <w:p w:rsidR="00A05645" w:rsidP="10AE2B56" w:rsidRDefault="00F45A36" w14:paraId="241E5BD6" w14:textId="39A72239">
            <w:pPr>
              <w:pStyle w:val="Lijstalinea"/>
              <w:tabs>
                <w:tab w:val="left" w:pos="1560"/>
              </w:tabs>
              <w:ind w:left="0"/>
              <w:rPr>
                <w:rFonts w:ascii="Calibri" w:hAnsi="Calibri" w:cs="Calibri" w:asciiTheme="minorAscii" w:hAnsiTheme="minorAscii" w:cstheme="minorAscii"/>
                <w:sz w:val="24"/>
                <w:szCs w:val="24"/>
              </w:rPr>
            </w:pPr>
            <w:r w:rsidRPr="10AE2B56" w:rsidR="00F45A36">
              <w:rPr>
                <w:rFonts w:ascii="Calibri" w:hAnsi="Calibri" w:cs="Calibri" w:asciiTheme="minorAscii" w:hAnsiTheme="minorAscii" w:cstheme="minorAscii"/>
                <w:sz w:val="24"/>
                <w:szCs w:val="24"/>
              </w:rPr>
              <w:t>We krijgen vanuit de gemeente geen geld meer voor NT2 leerlingen</w:t>
            </w:r>
            <w:r w:rsidRPr="10AE2B56" w:rsidR="00F54419">
              <w:rPr>
                <w:rFonts w:ascii="Calibri" w:hAnsi="Calibri" w:cs="Calibri" w:asciiTheme="minorAscii" w:hAnsiTheme="minorAscii" w:cstheme="minorAscii"/>
                <w:sz w:val="24"/>
                <w:szCs w:val="24"/>
              </w:rPr>
              <w:t>. D</w:t>
            </w:r>
            <w:r w:rsidRPr="10AE2B56" w:rsidR="00F45A36">
              <w:rPr>
                <w:rFonts w:ascii="Calibri" w:hAnsi="Calibri" w:cs="Calibri" w:asciiTheme="minorAscii" w:hAnsiTheme="minorAscii" w:cstheme="minorAscii"/>
                <w:sz w:val="24"/>
                <w:szCs w:val="24"/>
              </w:rPr>
              <w:t>aarvoor moeten er minimaal vier NT2 kinderen tegelijk</w:t>
            </w:r>
            <w:r w:rsidRPr="10AE2B56" w:rsidR="678898F9">
              <w:rPr>
                <w:rFonts w:ascii="Calibri" w:hAnsi="Calibri" w:cs="Calibri" w:asciiTheme="minorAscii" w:hAnsiTheme="minorAscii" w:cstheme="minorAscii"/>
                <w:sz w:val="24"/>
                <w:szCs w:val="24"/>
              </w:rPr>
              <w:t>ertijd instromen</w:t>
            </w:r>
            <w:r w:rsidRPr="10AE2B56" w:rsidR="00F45A36">
              <w:rPr>
                <w:rFonts w:ascii="Calibri" w:hAnsi="Calibri" w:cs="Calibri" w:asciiTheme="minorAscii" w:hAnsiTheme="minorAscii" w:cstheme="minorAscii"/>
                <w:sz w:val="24"/>
                <w:szCs w:val="24"/>
              </w:rPr>
              <w:t xml:space="preserve"> op school</w:t>
            </w:r>
            <w:r w:rsidRPr="10AE2B56" w:rsidR="2C5A98A2">
              <w:rPr>
                <w:rFonts w:ascii="Calibri" w:hAnsi="Calibri" w:cs="Calibri" w:asciiTheme="minorAscii" w:hAnsiTheme="minorAscii" w:cstheme="minorAscii"/>
                <w:sz w:val="24"/>
                <w:szCs w:val="24"/>
              </w:rPr>
              <w:t>,</w:t>
            </w:r>
            <w:r w:rsidRPr="10AE2B56" w:rsidR="00F54419">
              <w:rPr>
                <w:rFonts w:ascii="Calibri" w:hAnsi="Calibri" w:cs="Calibri" w:asciiTheme="minorAscii" w:hAnsiTheme="minorAscii" w:cstheme="minorAscii"/>
                <w:sz w:val="24"/>
                <w:szCs w:val="24"/>
              </w:rPr>
              <w:t xml:space="preserve"> dit is </w:t>
            </w:r>
            <w:r w:rsidRPr="10AE2B56" w:rsidR="3BD57A5B">
              <w:rPr>
                <w:rFonts w:ascii="Calibri" w:hAnsi="Calibri" w:cs="Calibri" w:asciiTheme="minorAscii" w:hAnsiTheme="minorAscii" w:cstheme="minorAscii"/>
                <w:sz w:val="24"/>
                <w:szCs w:val="24"/>
              </w:rPr>
              <w:t xml:space="preserve">(nog) </w:t>
            </w:r>
            <w:r w:rsidRPr="10AE2B56" w:rsidR="00F54419">
              <w:rPr>
                <w:rFonts w:ascii="Calibri" w:hAnsi="Calibri" w:cs="Calibri" w:asciiTheme="minorAscii" w:hAnsiTheme="minorAscii" w:cstheme="minorAscii"/>
                <w:sz w:val="24"/>
                <w:szCs w:val="24"/>
              </w:rPr>
              <w:t>niet het geval.</w:t>
            </w:r>
          </w:p>
          <w:p w:rsidRPr="002F78D8" w:rsidR="006560B0" w:rsidP="6A1F42FD" w:rsidRDefault="002A4156" w14:paraId="78B8E8B5" w14:textId="386A6B1B">
            <w:pPr>
              <w:pStyle w:val="Lijstalinea"/>
              <w:tabs>
                <w:tab w:val="left" w:pos="1560"/>
              </w:tabs>
              <w:ind w:left="0"/>
              <w:rPr>
                <w:rFonts w:asciiTheme="minorHAnsi" w:hAnsiTheme="minorHAnsi" w:cstheme="minorHAnsi"/>
                <w:sz w:val="24"/>
              </w:rPr>
            </w:pPr>
            <w:r>
              <w:rPr>
                <w:rFonts w:asciiTheme="minorHAnsi" w:hAnsiTheme="minorHAnsi" w:cstheme="minorHAnsi"/>
                <w:sz w:val="24"/>
              </w:rPr>
              <w:lastRenderedPageBreak/>
              <w:t>Vraag vanuit de ouders om het ondersteuningsschema nog een keer te delen als het wat completer is geworden</w:t>
            </w:r>
            <w:r w:rsidR="006E6FD9">
              <w:rPr>
                <w:rFonts w:asciiTheme="minorHAnsi" w:hAnsiTheme="minorHAnsi" w:cstheme="minorHAnsi"/>
                <w:sz w:val="24"/>
              </w:rPr>
              <w:t xml:space="preserve"> door de inzichten van de leerkrachten sinds de start van het nieuwe schooljaar. </w:t>
            </w:r>
            <w:r w:rsidR="00B05945">
              <w:rPr>
                <w:rFonts w:asciiTheme="minorHAnsi" w:hAnsiTheme="minorHAnsi" w:cstheme="minorHAnsi"/>
                <w:sz w:val="24"/>
              </w:rPr>
              <w:t xml:space="preserve">Zodat </w:t>
            </w:r>
            <w:r w:rsidR="00861ADC">
              <w:rPr>
                <w:rFonts w:asciiTheme="minorHAnsi" w:hAnsiTheme="minorHAnsi" w:cstheme="minorHAnsi"/>
                <w:sz w:val="24"/>
              </w:rPr>
              <w:t>er</w:t>
            </w:r>
            <w:r w:rsidR="007C0BCC">
              <w:rPr>
                <w:rFonts w:asciiTheme="minorHAnsi" w:hAnsiTheme="minorHAnsi" w:cstheme="minorHAnsi"/>
                <w:sz w:val="24"/>
              </w:rPr>
              <w:t xml:space="preserve"> meer inzicht </w:t>
            </w:r>
            <w:r w:rsidR="00861ADC">
              <w:rPr>
                <w:rFonts w:asciiTheme="minorHAnsi" w:hAnsiTheme="minorHAnsi" w:cstheme="minorHAnsi"/>
                <w:sz w:val="24"/>
              </w:rPr>
              <w:t xml:space="preserve">komt </w:t>
            </w:r>
            <w:r w:rsidR="005D6C4E">
              <w:rPr>
                <w:rFonts w:asciiTheme="minorHAnsi" w:hAnsiTheme="minorHAnsi" w:cstheme="minorHAnsi"/>
                <w:sz w:val="24"/>
              </w:rPr>
              <w:t xml:space="preserve">welke groepen kinderen meegaan. Bijvoorbeeld: pre-teaching, extra uitdaging/uitleg. </w:t>
            </w:r>
            <w:r w:rsidRPr="00EE7802" w:rsidR="00017BFD">
              <w:rPr>
                <w:rFonts w:asciiTheme="minorHAnsi" w:hAnsiTheme="minorHAnsi" w:cstheme="minorHAnsi"/>
                <w:sz w:val="24"/>
              </w:rPr>
              <w:br/>
            </w:r>
          </w:p>
        </w:tc>
      </w:tr>
      <w:tr w:rsidR="002A4AEC" w:rsidTr="10AE2B56" w14:paraId="06CE2C2E" w14:textId="77777777">
        <w:tc>
          <w:tcPr>
            <w:tcW w:w="540" w:type="dxa"/>
            <w:tcMar/>
          </w:tcPr>
          <w:p w:rsidRPr="00EE7802" w:rsidR="002A4AEC" w:rsidP="002A4AEC" w:rsidRDefault="002A4AEC" w14:paraId="50FD5D60"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Pr="00EE7802" w:rsidR="002A4AEC" w:rsidP="6A1F42FD" w:rsidRDefault="00D44E71" w14:paraId="42257627" w14:textId="5CCF4ABE">
            <w:pPr>
              <w:pStyle w:val="paragraph"/>
              <w:spacing w:before="0" w:beforeAutospacing="0" w:after="0" w:afterAutospacing="0"/>
              <w:textAlignment w:val="baseline"/>
              <w:rPr>
                <w:rFonts w:eastAsia="Verdana" w:asciiTheme="minorHAnsi" w:hAnsiTheme="minorHAnsi" w:cstheme="minorHAnsi"/>
                <w:b/>
                <w:bCs/>
                <w:color w:val="000000" w:themeColor="text1"/>
              </w:rPr>
            </w:pPr>
            <w:r w:rsidRPr="00EE7802">
              <w:rPr>
                <w:rFonts w:eastAsia="Verdana" w:asciiTheme="minorHAnsi" w:hAnsiTheme="minorHAnsi" w:cstheme="minorHAnsi"/>
                <w:b/>
                <w:bCs/>
                <w:color w:val="000000" w:themeColor="text1"/>
              </w:rPr>
              <w:t xml:space="preserve">Vordering nieuwbouw </w:t>
            </w:r>
          </w:p>
          <w:p w:rsidRPr="00EE7802" w:rsidR="002A4AEC" w:rsidP="6A1F42FD" w:rsidRDefault="00D00F6A" w14:paraId="298DFAF5" w14:textId="21B88E85">
            <w:pPr>
              <w:pStyle w:val="paragraph"/>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De nieuwbouw </w:t>
            </w:r>
            <w:r w:rsidR="007F46FE">
              <w:rPr>
                <w:rFonts w:asciiTheme="minorHAnsi" w:hAnsiTheme="minorHAnsi" w:cstheme="minorHAnsi"/>
                <w:color w:val="000000" w:themeColor="text1"/>
              </w:rPr>
              <w:t>verloopt goed</w:t>
            </w:r>
            <w:r w:rsidR="000F760F">
              <w:rPr>
                <w:rFonts w:asciiTheme="minorHAnsi" w:hAnsiTheme="minorHAnsi" w:cstheme="minorHAnsi"/>
                <w:color w:val="000000" w:themeColor="text1"/>
              </w:rPr>
              <w:t>, we lopen op schema.</w:t>
            </w:r>
            <w:r w:rsidR="007F46FE">
              <w:rPr>
                <w:rFonts w:asciiTheme="minorHAnsi" w:hAnsiTheme="minorHAnsi" w:cstheme="minorHAnsi"/>
                <w:color w:val="000000" w:themeColor="text1"/>
              </w:rPr>
              <w:t xml:space="preserve"> De communicatie met de aannemer </w:t>
            </w:r>
            <w:r w:rsidR="000F760F">
              <w:rPr>
                <w:rFonts w:asciiTheme="minorHAnsi" w:hAnsiTheme="minorHAnsi" w:cstheme="minorHAnsi"/>
                <w:color w:val="000000" w:themeColor="text1"/>
              </w:rPr>
              <w:t xml:space="preserve">verloopt prettig. Na de herfstvakantie komt er een opening met iedereen van het kindcentrum (BLIJ, Bolderburen, de Wegwijzer). </w:t>
            </w:r>
            <w:r w:rsidR="005D6C4E">
              <w:rPr>
                <w:rFonts w:asciiTheme="minorHAnsi" w:hAnsiTheme="minorHAnsi" w:cstheme="minorHAnsi"/>
                <w:color w:val="000000" w:themeColor="text1"/>
              </w:rPr>
              <w:t xml:space="preserve">Op welke manier is nog niet bekend. </w:t>
            </w:r>
          </w:p>
          <w:p w:rsidRPr="00EE7802" w:rsidR="002A4AEC" w:rsidP="6A1F42FD" w:rsidRDefault="002A4AEC" w14:paraId="22F40771" w14:textId="4D5068F2">
            <w:pPr>
              <w:pStyle w:val="paragraph"/>
              <w:spacing w:before="0" w:beforeAutospacing="0" w:after="0" w:afterAutospacing="0"/>
              <w:textAlignment w:val="baseline"/>
              <w:rPr>
                <w:rFonts w:asciiTheme="minorHAnsi" w:hAnsiTheme="minorHAnsi" w:cstheme="minorHAnsi"/>
                <w:color w:val="000000" w:themeColor="text1"/>
              </w:rPr>
            </w:pPr>
          </w:p>
        </w:tc>
      </w:tr>
      <w:tr w:rsidR="002A4AEC" w:rsidTr="10AE2B56" w14:paraId="2AACF397" w14:textId="77777777">
        <w:tc>
          <w:tcPr>
            <w:tcW w:w="540" w:type="dxa"/>
            <w:tcMar/>
          </w:tcPr>
          <w:p w:rsidRPr="00EE7802" w:rsidR="002A4AEC" w:rsidP="002A4AEC" w:rsidRDefault="002A4AEC" w14:paraId="2E81A80B"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00CA67D7" w:rsidP="6A1F42FD" w:rsidRDefault="00D44E71" w14:paraId="273900E7" w14:textId="61D88A16">
            <w:pPr>
              <w:pStyle w:val="paragraph"/>
              <w:spacing w:before="0" w:beforeAutospacing="0" w:after="0" w:afterAutospacing="0"/>
              <w:textAlignment w:val="baseline"/>
              <w:rPr>
                <w:rFonts w:eastAsia="Verdana" w:asciiTheme="minorHAnsi" w:hAnsiTheme="minorHAnsi" w:cstheme="minorHAnsi"/>
                <w:b/>
                <w:bCs/>
                <w:color w:val="000000" w:themeColor="text1"/>
              </w:rPr>
            </w:pPr>
            <w:r w:rsidRPr="00EE7802">
              <w:rPr>
                <w:rFonts w:eastAsia="Verdana" w:asciiTheme="minorHAnsi" w:hAnsiTheme="minorHAnsi" w:cstheme="minorHAnsi"/>
                <w:b/>
                <w:bCs/>
                <w:color w:val="000000" w:themeColor="text1"/>
              </w:rPr>
              <w:t xml:space="preserve">Evaluatie meubilair </w:t>
            </w:r>
          </w:p>
          <w:p w:rsidRPr="00FA4848" w:rsidR="000A7FE0" w:rsidP="10AE2B56" w:rsidRDefault="00FA4848" w14:paraId="7BE63F69" w14:textId="72CC3E36">
            <w:pPr>
              <w:pStyle w:val="paragraph"/>
              <w:spacing w:before="0" w:beforeAutospacing="off" w:after="0" w:afterAutospacing="off"/>
              <w:textAlignment w:val="baseline"/>
              <w:rPr>
                <w:rFonts w:ascii="Calibri" w:hAnsi="Calibri" w:eastAsia="Verdana" w:cs="Calibri" w:asciiTheme="minorAscii" w:hAnsiTheme="minorAscii" w:cstheme="minorAscii"/>
                <w:color w:val="000000" w:themeColor="text1"/>
              </w:rPr>
            </w:pPr>
            <w:r w:rsidRPr="10AE2B56" w:rsidR="00FA4848">
              <w:rPr>
                <w:rFonts w:ascii="Calibri" w:hAnsi="Calibri" w:eastAsia="Verdana" w:cs="Calibri" w:asciiTheme="minorAscii" w:hAnsiTheme="minorAscii" w:cstheme="minorAscii"/>
                <w:color w:val="000000" w:themeColor="text1" w:themeTint="FF" w:themeShade="FF"/>
              </w:rPr>
              <w:t xml:space="preserve">Vanuit </w:t>
            </w:r>
            <w:r w:rsidRPr="10AE2B56" w:rsidR="17F605E1">
              <w:rPr>
                <w:rFonts w:ascii="Calibri" w:hAnsi="Calibri" w:eastAsia="Verdana" w:cs="Calibri" w:asciiTheme="minorAscii" w:hAnsiTheme="minorAscii" w:cstheme="minorAscii"/>
                <w:color w:val="000000" w:themeColor="text1" w:themeTint="FF" w:themeShade="FF"/>
              </w:rPr>
              <w:t>e</w:t>
            </w:r>
            <w:r w:rsidRPr="10AE2B56" w:rsidR="00FA4848">
              <w:rPr>
                <w:rFonts w:ascii="Calibri" w:hAnsi="Calibri" w:eastAsia="Verdana" w:cs="Calibri" w:asciiTheme="minorAscii" w:hAnsiTheme="minorAscii" w:cstheme="minorAscii"/>
                <w:color w:val="000000" w:themeColor="text1" w:themeTint="FF" w:themeShade="FF"/>
              </w:rPr>
              <w:t>e</w:t>
            </w:r>
            <w:r w:rsidRPr="10AE2B56" w:rsidR="17F605E1">
              <w:rPr>
                <w:rFonts w:ascii="Calibri" w:hAnsi="Calibri" w:eastAsia="Verdana" w:cs="Calibri" w:asciiTheme="minorAscii" w:hAnsiTheme="minorAscii" w:cstheme="minorAscii"/>
                <w:color w:val="000000" w:themeColor="text1" w:themeTint="FF" w:themeShade="FF"/>
              </w:rPr>
              <w:t>n aantal</w:t>
            </w:r>
            <w:r w:rsidRPr="10AE2B56" w:rsidR="00FA4848">
              <w:rPr>
                <w:rFonts w:ascii="Calibri" w:hAnsi="Calibri" w:eastAsia="Verdana" w:cs="Calibri" w:asciiTheme="minorAscii" w:hAnsiTheme="minorAscii" w:cstheme="minorAscii"/>
                <w:color w:val="000000" w:themeColor="text1" w:themeTint="FF" w:themeShade="FF"/>
              </w:rPr>
              <w:t xml:space="preserve"> ouders </w:t>
            </w:r>
            <w:r w:rsidRPr="10AE2B56" w:rsidR="004A0A1B">
              <w:rPr>
                <w:rFonts w:ascii="Calibri" w:hAnsi="Calibri" w:eastAsia="Verdana" w:cs="Calibri" w:asciiTheme="minorAscii" w:hAnsiTheme="minorAscii" w:cstheme="minorAscii"/>
                <w:color w:val="000000" w:themeColor="text1" w:themeTint="FF" w:themeShade="FF"/>
              </w:rPr>
              <w:t xml:space="preserve">kwamen er </w:t>
            </w:r>
            <w:r w:rsidRPr="10AE2B56" w:rsidR="53EDF309">
              <w:rPr>
                <w:rFonts w:ascii="Calibri" w:hAnsi="Calibri" w:eastAsia="Verdana" w:cs="Calibri" w:asciiTheme="minorAscii" w:hAnsiTheme="minorAscii" w:cstheme="minorAscii"/>
                <w:color w:val="000000" w:themeColor="text1" w:themeTint="FF" w:themeShade="FF"/>
              </w:rPr>
              <w:t xml:space="preserve">afgelopen schooljaar </w:t>
            </w:r>
            <w:r w:rsidRPr="10AE2B56" w:rsidR="004A0A1B">
              <w:rPr>
                <w:rFonts w:ascii="Calibri" w:hAnsi="Calibri" w:eastAsia="Verdana" w:cs="Calibri" w:asciiTheme="minorAscii" w:hAnsiTheme="minorAscii" w:cstheme="minorAscii"/>
                <w:color w:val="000000" w:themeColor="text1" w:themeTint="FF" w:themeShade="FF"/>
              </w:rPr>
              <w:t>vragen of er meerdere kinderen last h</w:t>
            </w:r>
            <w:r w:rsidRPr="10AE2B56" w:rsidR="00660E6F">
              <w:rPr>
                <w:rFonts w:ascii="Calibri" w:hAnsi="Calibri" w:eastAsia="Verdana" w:cs="Calibri" w:asciiTheme="minorAscii" w:hAnsiTheme="minorAscii" w:cstheme="minorAscii"/>
                <w:color w:val="000000" w:themeColor="text1" w:themeTint="FF" w:themeShade="FF"/>
              </w:rPr>
              <w:t xml:space="preserve">adden van hoofdpijn, nekpijn of dergelijke? De vraag was of dit te maken kon hebben met het nieuwe meubilair. Een aantal kinderen hebben een andere plek gekregen waardoor de klachten zijn verdwenen. </w:t>
            </w:r>
            <w:r w:rsidRPr="10AE2B56" w:rsidR="00125CD4">
              <w:rPr>
                <w:rFonts w:ascii="Calibri" w:hAnsi="Calibri" w:eastAsia="Verdana" w:cs="Calibri" w:asciiTheme="minorAscii" w:hAnsiTheme="minorAscii" w:cstheme="minorAscii"/>
                <w:color w:val="000000" w:themeColor="text1" w:themeTint="FF" w:themeShade="FF"/>
              </w:rPr>
              <w:t xml:space="preserve">Ook moeten kinderen bij een instructie goed hun stoelen draaien </w:t>
            </w:r>
            <w:r w:rsidRPr="10AE2B56" w:rsidR="00E61789">
              <w:rPr>
                <w:rFonts w:ascii="Calibri" w:hAnsi="Calibri" w:eastAsia="Verdana" w:cs="Calibri" w:asciiTheme="minorAscii" w:hAnsiTheme="minorAscii" w:cstheme="minorAscii"/>
                <w:color w:val="000000" w:themeColor="text1" w:themeTint="FF" w:themeShade="FF"/>
              </w:rPr>
              <w:t xml:space="preserve">richting het bord, zodat ze niet </w:t>
            </w:r>
            <w:r w:rsidRPr="10AE2B56" w:rsidR="00404593">
              <w:rPr>
                <w:rFonts w:ascii="Calibri" w:hAnsi="Calibri" w:eastAsia="Verdana" w:cs="Calibri" w:asciiTheme="minorAscii" w:hAnsiTheme="minorAscii" w:cstheme="minorAscii"/>
                <w:color w:val="000000" w:themeColor="text1" w:themeTint="FF" w:themeShade="FF"/>
              </w:rPr>
              <w:t>gedraaid gaan zitten</w:t>
            </w:r>
            <w:r w:rsidRPr="10AE2B56" w:rsidR="00F85008">
              <w:rPr>
                <w:rFonts w:ascii="Calibri" w:hAnsi="Calibri" w:eastAsia="Verdana" w:cs="Calibri" w:asciiTheme="minorAscii" w:hAnsiTheme="minorAscii" w:cstheme="minorAscii"/>
                <w:color w:val="000000" w:themeColor="text1" w:themeTint="FF" w:themeShade="FF"/>
              </w:rPr>
              <w:t xml:space="preserve"> en daardoor klachten krijgen. </w:t>
            </w:r>
            <w:r w:rsidRPr="10AE2B56" w:rsidR="000A7FE0">
              <w:rPr>
                <w:rFonts w:ascii="Calibri" w:hAnsi="Calibri" w:eastAsia="Verdana" w:cs="Calibri" w:asciiTheme="minorAscii" w:hAnsiTheme="minorAscii" w:cstheme="minorAscii"/>
                <w:color w:val="000000" w:themeColor="text1" w:themeTint="FF" w:themeShade="FF"/>
              </w:rPr>
              <w:t xml:space="preserve">Astrid gaat aan de leerlingenraad vragen hoe het nieuwe meubilair bevalt. </w:t>
            </w:r>
          </w:p>
          <w:p w:rsidR="006D2040" w:rsidP="6A1F42FD" w:rsidRDefault="006D2040" w14:paraId="535EE030" w14:textId="77777777">
            <w:pPr>
              <w:pStyle w:val="paragraph"/>
              <w:spacing w:before="0" w:beforeAutospacing="0" w:after="0" w:afterAutospacing="0"/>
              <w:textAlignment w:val="baseline"/>
              <w:rPr>
                <w:rFonts w:eastAsia="Verdana" w:asciiTheme="minorHAnsi" w:hAnsiTheme="minorHAnsi" w:cstheme="minorHAnsi"/>
                <w:color w:val="000000" w:themeColor="text1"/>
              </w:rPr>
            </w:pPr>
          </w:p>
          <w:p w:rsidR="006D2040" w:rsidP="6A1F42FD" w:rsidRDefault="006D2040" w14:paraId="0ACB60E2" w14:textId="3865FE13">
            <w:pPr>
              <w:pStyle w:val="paragraph"/>
              <w:spacing w:before="0" w:beforeAutospacing="0" w:after="0" w:afterAutospacing="0"/>
              <w:textAlignment w:val="baseline"/>
              <w:rPr>
                <w:rFonts w:eastAsia="Verdana" w:asciiTheme="minorHAnsi" w:hAnsiTheme="minorHAnsi" w:cstheme="minorHAnsi"/>
                <w:color w:val="000000" w:themeColor="text1"/>
              </w:rPr>
            </w:pPr>
            <w:r>
              <w:rPr>
                <w:rFonts w:eastAsia="Verdana" w:asciiTheme="minorHAnsi" w:hAnsiTheme="minorHAnsi" w:cstheme="minorHAnsi"/>
                <w:color w:val="000000" w:themeColor="text1"/>
              </w:rPr>
              <w:t xml:space="preserve">Het nieuwe meubilair bij de kleuters bevalt goed. </w:t>
            </w:r>
            <w:r w:rsidR="00636022">
              <w:rPr>
                <w:rFonts w:eastAsia="Verdana" w:asciiTheme="minorHAnsi" w:hAnsiTheme="minorHAnsi" w:cstheme="minorHAnsi"/>
                <w:color w:val="000000" w:themeColor="text1"/>
              </w:rPr>
              <w:t xml:space="preserve">De kinderen geven aan dat de stoelen fijn zitten. </w:t>
            </w:r>
          </w:p>
          <w:p w:rsidRPr="00EE7802" w:rsidR="00FA4848" w:rsidP="000A7FE0" w:rsidRDefault="00FA4848" w14:paraId="3F1884D7" w14:textId="2E485030">
            <w:pPr>
              <w:pStyle w:val="paragraph"/>
              <w:spacing w:before="0" w:beforeAutospacing="0" w:after="0" w:afterAutospacing="0"/>
              <w:textAlignment w:val="baseline"/>
              <w:rPr>
                <w:rFonts w:eastAsia="Verdana" w:asciiTheme="minorHAnsi" w:hAnsiTheme="minorHAnsi" w:cstheme="minorHAnsi"/>
                <w:b/>
                <w:bCs/>
                <w:color w:val="000000" w:themeColor="text1"/>
              </w:rPr>
            </w:pPr>
          </w:p>
        </w:tc>
      </w:tr>
      <w:tr w:rsidR="002A4AEC" w:rsidTr="10AE2B56" w14:paraId="6EA0A7A5" w14:textId="77777777">
        <w:tc>
          <w:tcPr>
            <w:tcW w:w="540" w:type="dxa"/>
            <w:tcMar/>
          </w:tcPr>
          <w:p w:rsidRPr="00EE7802" w:rsidR="002A4AEC" w:rsidP="002A4AEC" w:rsidRDefault="002A4AEC" w14:paraId="4809A645"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Pr="009C4866" w:rsidR="00FC2124" w:rsidP="10AE2B56" w:rsidRDefault="00D44E71" w14:paraId="37D4ACA3" w14:textId="56C247C3">
            <w:pPr>
              <w:pStyle w:val="paragraph"/>
              <w:spacing w:before="0" w:beforeAutospacing="off" w:after="0" w:afterAutospacing="off"/>
              <w:textAlignment w:val="baseline"/>
              <w:rPr>
                <w:rFonts w:ascii="Calibri" w:hAnsi="Calibri" w:eastAsia="Verdana" w:cs="Calibri" w:asciiTheme="minorAscii" w:hAnsiTheme="minorAscii" w:cstheme="minorAscii"/>
                <w:color w:val="000000" w:themeColor="text1"/>
              </w:rPr>
            </w:pPr>
            <w:r w:rsidRPr="10AE2B56" w:rsidR="00D44E71">
              <w:rPr>
                <w:rFonts w:ascii="Calibri" w:hAnsi="Calibri" w:cs="Calibri" w:asciiTheme="minorAscii" w:hAnsiTheme="minorAscii" w:cstheme="minorAscii"/>
                <w:b w:val="1"/>
                <w:bCs w:val="1"/>
              </w:rPr>
              <w:t xml:space="preserve">Brandbrief ruimtegebrek </w:t>
            </w:r>
            <w:r>
              <w:br/>
            </w:r>
            <w:r w:rsidRPr="10AE2B56" w:rsidR="00C061A9">
              <w:rPr>
                <w:rFonts w:ascii="Calibri" w:hAnsi="Calibri" w:eastAsia="Verdana" w:cs="Calibri" w:asciiTheme="minorAscii" w:hAnsiTheme="minorAscii" w:cstheme="minorAscii"/>
                <w:color w:val="000000" w:themeColor="text1" w:themeTint="FF" w:themeShade="FF"/>
              </w:rPr>
              <w:t xml:space="preserve">De </w:t>
            </w:r>
            <w:r w:rsidRPr="10AE2B56" w:rsidR="00D10C98">
              <w:rPr>
                <w:rFonts w:ascii="Calibri" w:hAnsi="Calibri" w:eastAsia="Verdana" w:cs="Calibri" w:asciiTheme="minorAscii" w:hAnsiTheme="minorAscii" w:cstheme="minorAscii"/>
                <w:color w:val="000000" w:themeColor="text1" w:themeTint="FF" w:themeShade="FF"/>
              </w:rPr>
              <w:t xml:space="preserve">oudergeleding van de </w:t>
            </w:r>
            <w:r w:rsidRPr="10AE2B56" w:rsidR="00C061A9">
              <w:rPr>
                <w:rFonts w:ascii="Calibri" w:hAnsi="Calibri" w:eastAsia="Verdana" w:cs="Calibri" w:asciiTheme="minorAscii" w:hAnsiTheme="minorAscii" w:cstheme="minorAscii"/>
                <w:color w:val="000000" w:themeColor="text1" w:themeTint="FF" w:themeShade="FF"/>
              </w:rPr>
              <w:t>MR</w:t>
            </w:r>
            <w:r w:rsidRPr="10AE2B56" w:rsidR="00D10C98">
              <w:rPr>
                <w:rFonts w:ascii="Calibri" w:hAnsi="Calibri" w:eastAsia="Verdana" w:cs="Calibri" w:asciiTheme="minorAscii" w:hAnsiTheme="minorAscii" w:cstheme="minorAscii"/>
                <w:color w:val="000000" w:themeColor="text1" w:themeTint="FF" w:themeShade="FF"/>
              </w:rPr>
              <w:t xml:space="preserve"> van Fonkel heeft een brief gestuurd </w:t>
            </w:r>
            <w:r w:rsidRPr="10AE2B56" w:rsidR="4C8347B9">
              <w:rPr>
                <w:rFonts w:ascii="Calibri" w:hAnsi="Calibri" w:eastAsia="Verdana" w:cs="Calibri" w:asciiTheme="minorAscii" w:hAnsiTheme="minorAscii" w:cstheme="minorAscii"/>
                <w:color w:val="000000" w:themeColor="text1" w:themeTint="FF" w:themeShade="FF"/>
              </w:rPr>
              <w:t>richting de</w:t>
            </w:r>
            <w:r w:rsidRPr="10AE2B56" w:rsidR="0002554B">
              <w:rPr>
                <w:rFonts w:ascii="Calibri" w:hAnsi="Calibri" w:eastAsia="Verdana" w:cs="Calibri" w:asciiTheme="minorAscii" w:hAnsiTheme="minorAscii" w:cstheme="minorAscii"/>
                <w:color w:val="000000" w:themeColor="text1" w:themeTint="FF" w:themeShade="FF"/>
              </w:rPr>
              <w:t xml:space="preserve"> gemeente, omdat zij zich zorgen maken over het ruimtegebrek van de school de komende jaren. </w:t>
            </w:r>
            <w:r w:rsidRPr="10AE2B56" w:rsidR="00F204AB">
              <w:rPr>
                <w:rFonts w:ascii="Calibri" w:hAnsi="Calibri" w:eastAsia="Verdana" w:cs="Calibri" w:asciiTheme="minorAscii" w:hAnsiTheme="minorAscii" w:cstheme="minorAscii"/>
                <w:color w:val="000000" w:themeColor="text1" w:themeTint="FF" w:themeShade="FF"/>
              </w:rPr>
              <w:t xml:space="preserve">De prognose </w:t>
            </w:r>
            <w:r w:rsidRPr="10AE2B56" w:rsidR="42F082B0">
              <w:rPr>
                <w:rFonts w:ascii="Calibri" w:hAnsi="Calibri" w:eastAsia="Verdana" w:cs="Calibri" w:asciiTheme="minorAscii" w:hAnsiTheme="minorAscii" w:cstheme="minorAscii"/>
                <w:color w:val="000000" w:themeColor="text1" w:themeTint="FF" w:themeShade="FF"/>
              </w:rPr>
              <w:t>laat zien dat er dit schooljaar al een ruimtegebrek is op Fonkel, voor de</w:t>
            </w:r>
            <w:r w:rsidRPr="10AE2B56" w:rsidR="00EF6EF2">
              <w:rPr>
                <w:rFonts w:ascii="Calibri" w:hAnsi="Calibri" w:eastAsia="Verdana" w:cs="Calibri" w:asciiTheme="minorAscii" w:hAnsiTheme="minorAscii" w:cstheme="minorAscii"/>
                <w:color w:val="000000" w:themeColor="text1" w:themeTint="FF" w:themeShade="FF"/>
              </w:rPr>
              <w:t xml:space="preserve"> Wegwijzer </w:t>
            </w:r>
            <w:r w:rsidRPr="10AE2B56" w:rsidR="2242F549">
              <w:rPr>
                <w:rFonts w:ascii="Calibri" w:hAnsi="Calibri" w:eastAsia="Verdana" w:cs="Calibri" w:asciiTheme="minorAscii" w:hAnsiTheme="minorAscii" w:cstheme="minorAscii"/>
                <w:color w:val="000000" w:themeColor="text1" w:themeTint="FF" w:themeShade="FF"/>
              </w:rPr>
              <w:t xml:space="preserve">geldt dit niet. Bestuurder gaat in gesprek met gemeente, een </w:t>
            </w:r>
            <w:r w:rsidRPr="10AE2B56" w:rsidR="00A30769">
              <w:rPr>
                <w:rFonts w:ascii="Calibri" w:hAnsi="Calibri" w:eastAsia="Verdana" w:cs="Calibri" w:asciiTheme="minorAscii" w:hAnsiTheme="minorAscii" w:cstheme="minorAscii"/>
                <w:color w:val="000000" w:themeColor="text1" w:themeTint="FF" w:themeShade="FF"/>
              </w:rPr>
              <w:t xml:space="preserve">leerlingenstop </w:t>
            </w:r>
            <w:r w:rsidRPr="10AE2B56" w:rsidR="0DDE6288">
              <w:rPr>
                <w:rFonts w:ascii="Calibri" w:hAnsi="Calibri" w:eastAsia="Verdana" w:cs="Calibri" w:asciiTheme="minorAscii" w:hAnsiTheme="minorAscii" w:cstheme="minorAscii"/>
                <w:color w:val="000000" w:themeColor="text1" w:themeTint="FF" w:themeShade="FF"/>
              </w:rPr>
              <w:t>willen we niet.</w:t>
            </w:r>
            <w:r w:rsidRPr="10AE2B56" w:rsidR="00A30769">
              <w:rPr>
                <w:rFonts w:ascii="Calibri" w:hAnsi="Calibri" w:eastAsia="Verdana" w:cs="Calibri" w:asciiTheme="minorAscii" w:hAnsiTheme="minorAscii" w:cstheme="minorAscii"/>
                <w:color w:val="000000" w:themeColor="text1" w:themeTint="FF" w:themeShade="FF"/>
              </w:rPr>
              <w:t xml:space="preserve"> </w:t>
            </w:r>
          </w:p>
          <w:p w:rsidRPr="00EE7802" w:rsidR="00DC2F58" w:rsidP="6A1F42FD" w:rsidRDefault="00DC2F58" w14:paraId="353C8AAC" w14:textId="7BB985CB">
            <w:pPr>
              <w:pStyle w:val="paragraph"/>
              <w:spacing w:before="0" w:beforeAutospacing="0" w:after="0" w:afterAutospacing="0"/>
              <w:textAlignment w:val="baseline"/>
              <w:rPr>
                <w:rFonts w:eastAsia="Verdana" w:asciiTheme="minorHAnsi" w:hAnsiTheme="minorHAnsi" w:cstheme="minorHAnsi"/>
                <w:b/>
                <w:bCs/>
                <w:color w:val="000000" w:themeColor="text1"/>
              </w:rPr>
            </w:pPr>
          </w:p>
        </w:tc>
      </w:tr>
      <w:tr w:rsidR="002A4AEC" w:rsidTr="10AE2B56" w14:paraId="0F7116C8" w14:textId="77777777">
        <w:tc>
          <w:tcPr>
            <w:tcW w:w="540" w:type="dxa"/>
            <w:tcMar/>
          </w:tcPr>
          <w:p w:rsidRPr="00EE7802" w:rsidR="002A4AEC" w:rsidP="002A4AEC" w:rsidRDefault="002A4AEC" w14:paraId="244C69DE"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Pr="00EE7802" w:rsidR="002A4AEC" w:rsidP="6A1F42FD" w:rsidRDefault="00EE7802" w14:paraId="49497FC4" w14:textId="24DEA1E8">
            <w:pPr>
              <w:pStyle w:val="paragraph"/>
              <w:spacing w:before="0" w:beforeAutospacing="0" w:after="0" w:afterAutospacing="0"/>
              <w:textAlignment w:val="baseline"/>
              <w:rPr>
                <w:rFonts w:eastAsia="Verdana" w:asciiTheme="minorHAnsi" w:hAnsiTheme="minorHAnsi" w:cstheme="minorHAnsi"/>
                <w:b/>
                <w:bCs/>
                <w:color w:val="000000" w:themeColor="text1"/>
              </w:rPr>
            </w:pPr>
            <w:r w:rsidRPr="00EE7802">
              <w:rPr>
                <w:rFonts w:eastAsia="Verdana" w:asciiTheme="minorHAnsi" w:hAnsiTheme="minorHAnsi" w:cstheme="minorHAnsi"/>
                <w:b/>
                <w:bCs/>
                <w:color w:val="000000" w:themeColor="text1"/>
              </w:rPr>
              <w:t xml:space="preserve">Jaarverslag </w:t>
            </w:r>
          </w:p>
          <w:p w:rsidR="00DD4699" w:rsidP="6A1F42FD" w:rsidRDefault="00FC2124" w14:paraId="08ABE387" w14:textId="77777777">
            <w:pPr>
              <w:pStyle w:val="paragraph"/>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Erik, Annechien en Kim hebben een </w:t>
            </w:r>
            <w:r w:rsidR="001C2FD8">
              <w:rPr>
                <w:rFonts w:asciiTheme="minorHAnsi" w:hAnsiTheme="minorHAnsi" w:cstheme="minorHAnsi"/>
                <w:color w:val="000000" w:themeColor="text1"/>
              </w:rPr>
              <w:t xml:space="preserve">MR </w:t>
            </w:r>
            <w:r>
              <w:rPr>
                <w:rFonts w:asciiTheme="minorHAnsi" w:hAnsiTheme="minorHAnsi" w:cstheme="minorHAnsi"/>
                <w:color w:val="000000" w:themeColor="text1"/>
              </w:rPr>
              <w:t>jaarverslag</w:t>
            </w:r>
            <w:r w:rsidR="00594C59">
              <w:rPr>
                <w:rFonts w:asciiTheme="minorHAnsi" w:hAnsiTheme="minorHAnsi" w:cstheme="minorHAnsi"/>
                <w:color w:val="000000" w:themeColor="text1"/>
              </w:rPr>
              <w:t xml:space="preserve"> gemaakt van schooljaar 2020-2021. </w:t>
            </w:r>
            <w:r>
              <w:rPr>
                <w:rFonts w:asciiTheme="minorHAnsi" w:hAnsiTheme="minorHAnsi" w:cstheme="minorHAnsi"/>
                <w:color w:val="000000" w:themeColor="text1"/>
              </w:rPr>
              <w:t xml:space="preserve"> </w:t>
            </w:r>
            <w:r w:rsidR="00594C59">
              <w:rPr>
                <w:rFonts w:asciiTheme="minorHAnsi" w:hAnsiTheme="minorHAnsi" w:cstheme="minorHAnsi"/>
                <w:color w:val="000000" w:themeColor="text1"/>
              </w:rPr>
              <w:t>Het is fijn als de notulen voortaan ook in Teams worden gezet, zodat alles bij elkaar staat.</w:t>
            </w:r>
          </w:p>
          <w:p w:rsidR="00DD4699" w:rsidP="6A1F42FD" w:rsidRDefault="00DD4699" w14:paraId="6B81964A" w14:textId="77777777">
            <w:pPr>
              <w:pStyle w:val="paragraph"/>
              <w:spacing w:before="0" w:beforeAutospacing="0" w:after="0" w:afterAutospacing="0"/>
              <w:textAlignment w:val="baseline"/>
              <w:rPr>
                <w:rFonts w:asciiTheme="minorHAnsi" w:hAnsiTheme="minorHAnsi" w:cstheme="minorHAnsi"/>
                <w:color w:val="000000" w:themeColor="text1"/>
              </w:rPr>
            </w:pPr>
          </w:p>
          <w:p w:rsidR="00594C59" w:rsidP="6A1F42FD" w:rsidRDefault="00DD4699" w14:paraId="248B9253" w14:textId="2017DED3">
            <w:pPr>
              <w:pStyle w:val="paragraph"/>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De nieuwe website is bijna klaar. </w:t>
            </w:r>
            <w:r w:rsidR="00833DC4">
              <w:rPr>
                <w:rFonts w:asciiTheme="minorHAnsi" w:hAnsiTheme="minorHAnsi" w:cstheme="minorHAnsi"/>
                <w:color w:val="000000" w:themeColor="text1"/>
              </w:rPr>
              <w:t xml:space="preserve">Voorlopig gaan we nog niet over op </w:t>
            </w:r>
            <w:r w:rsidR="0018424C">
              <w:rPr>
                <w:rFonts w:asciiTheme="minorHAnsi" w:hAnsiTheme="minorHAnsi" w:cstheme="minorHAnsi"/>
                <w:color w:val="000000" w:themeColor="text1"/>
              </w:rPr>
              <w:t>S</w:t>
            </w:r>
            <w:r w:rsidR="00833DC4">
              <w:rPr>
                <w:rFonts w:asciiTheme="minorHAnsi" w:hAnsiTheme="minorHAnsi" w:cstheme="minorHAnsi"/>
                <w:color w:val="000000" w:themeColor="text1"/>
              </w:rPr>
              <w:t>ocial-</w:t>
            </w:r>
            <w:r w:rsidR="0018424C">
              <w:rPr>
                <w:rFonts w:asciiTheme="minorHAnsi" w:hAnsiTheme="minorHAnsi" w:cstheme="minorHAnsi"/>
                <w:color w:val="000000" w:themeColor="text1"/>
              </w:rPr>
              <w:t>S</w:t>
            </w:r>
            <w:r w:rsidR="00833DC4">
              <w:rPr>
                <w:rFonts w:asciiTheme="minorHAnsi" w:hAnsiTheme="minorHAnsi" w:cstheme="minorHAnsi"/>
                <w:color w:val="000000" w:themeColor="text1"/>
              </w:rPr>
              <w:t xml:space="preserve">chools als app (i.p.v. Parro). </w:t>
            </w:r>
            <w:r w:rsidR="00594C59">
              <w:rPr>
                <w:rFonts w:asciiTheme="minorHAnsi" w:hAnsiTheme="minorHAnsi" w:cstheme="minorHAnsi"/>
                <w:color w:val="000000" w:themeColor="text1"/>
              </w:rPr>
              <w:t xml:space="preserve"> </w:t>
            </w:r>
          </w:p>
          <w:p w:rsidRPr="00EE7802" w:rsidR="00DC2F58" w:rsidP="6A1F42FD" w:rsidRDefault="00DC2F58" w14:paraId="2286261E" w14:textId="0AB9221F">
            <w:pPr>
              <w:pStyle w:val="paragraph"/>
              <w:spacing w:before="0" w:beforeAutospacing="0" w:after="0" w:afterAutospacing="0"/>
              <w:textAlignment w:val="baseline"/>
              <w:rPr>
                <w:rFonts w:asciiTheme="minorHAnsi" w:hAnsiTheme="minorHAnsi" w:cstheme="minorHAnsi"/>
                <w:color w:val="000000" w:themeColor="text1"/>
              </w:rPr>
            </w:pPr>
          </w:p>
        </w:tc>
      </w:tr>
      <w:tr w:rsidR="002A4AEC" w:rsidTr="10AE2B56" w14:paraId="2C97D3DE" w14:textId="77777777">
        <w:tc>
          <w:tcPr>
            <w:tcW w:w="540" w:type="dxa"/>
            <w:tcMar/>
          </w:tcPr>
          <w:p w:rsidRPr="00EE7802" w:rsidR="002A4AEC" w:rsidP="002A4AEC" w:rsidRDefault="002A4AEC" w14:paraId="0083ADE2"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00F470B8" w:rsidP="6A1F42FD" w:rsidRDefault="00EE7802" w14:paraId="7C2D3A77" w14:textId="41F20520">
            <w:pPr>
              <w:pStyle w:val="paragraph"/>
              <w:spacing w:before="0" w:beforeAutospacing="0" w:after="0" w:afterAutospacing="0"/>
              <w:rPr>
                <w:rFonts w:eastAsia="Verdana" w:asciiTheme="minorHAnsi" w:hAnsiTheme="minorHAnsi" w:cstheme="minorHAnsi"/>
                <w:b/>
                <w:bCs/>
                <w:color w:val="000000" w:themeColor="text1"/>
              </w:rPr>
            </w:pPr>
            <w:r w:rsidRPr="00EE7802">
              <w:rPr>
                <w:rFonts w:eastAsia="Verdana" w:asciiTheme="minorHAnsi" w:hAnsiTheme="minorHAnsi" w:cstheme="minorHAnsi"/>
                <w:b/>
                <w:bCs/>
                <w:color w:val="000000" w:themeColor="text1"/>
              </w:rPr>
              <w:t xml:space="preserve">Personeel </w:t>
            </w:r>
          </w:p>
          <w:p w:rsidR="00E04D96" w:rsidP="6A1F42FD" w:rsidRDefault="0099258B" w14:paraId="56E44103" w14:textId="77777777">
            <w:pPr>
              <w:pStyle w:val="paragraph"/>
              <w:spacing w:before="0" w:beforeAutospacing="0" w:after="0" w:afterAutospacing="0"/>
              <w:rPr>
                <w:rFonts w:eastAsia="Verdana" w:asciiTheme="minorHAnsi" w:hAnsiTheme="minorHAnsi" w:cstheme="minorHAnsi"/>
                <w:color w:val="000000" w:themeColor="text1"/>
              </w:rPr>
            </w:pPr>
            <w:r>
              <w:rPr>
                <w:rFonts w:eastAsia="Verdana" w:asciiTheme="minorHAnsi" w:hAnsiTheme="minorHAnsi" w:cstheme="minorHAnsi"/>
                <w:color w:val="000000" w:themeColor="text1"/>
              </w:rPr>
              <w:t xml:space="preserve">Astrid doet een aantal mededelingen over </w:t>
            </w:r>
            <w:r w:rsidR="002D3F02">
              <w:rPr>
                <w:rFonts w:eastAsia="Verdana" w:asciiTheme="minorHAnsi" w:hAnsiTheme="minorHAnsi" w:cstheme="minorHAnsi"/>
                <w:color w:val="000000" w:themeColor="text1"/>
              </w:rPr>
              <w:t>het personeel.</w:t>
            </w:r>
          </w:p>
          <w:p w:rsidR="00EE7802" w:rsidP="6A1F42FD" w:rsidRDefault="00DC2A75" w14:paraId="3D378F8B" w14:textId="27751F1F">
            <w:pPr>
              <w:pStyle w:val="paragraph"/>
              <w:spacing w:before="0" w:beforeAutospacing="0" w:after="0" w:afterAutospacing="0"/>
              <w:rPr>
                <w:rFonts w:eastAsia="Verdana" w:asciiTheme="minorHAnsi" w:hAnsiTheme="minorHAnsi" w:cstheme="minorHAnsi"/>
                <w:color w:val="000000" w:themeColor="text1"/>
              </w:rPr>
            </w:pPr>
            <w:r>
              <w:rPr>
                <w:rFonts w:eastAsia="Verdana" w:asciiTheme="minorHAnsi" w:hAnsiTheme="minorHAnsi" w:cstheme="minorHAnsi"/>
                <w:color w:val="000000" w:themeColor="text1"/>
              </w:rPr>
              <w:t>Juf Anne is onze nieuwe gymdocent.</w:t>
            </w:r>
            <w:r w:rsidR="00426673">
              <w:rPr>
                <w:rFonts w:eastAsia="Verdana" w:asciiTheme="minorHAnsi" w:hAnsiTheme="minorHAnsi" w:cstheme="minorHAnsi"/>
                <w:color w:val="000000" w:themeColor="text1"/>
              </w:rPr>
              <w:t xml:space="preserve"> </w:t>
            </w:r>
            <w:r>
              <w:rPr>
                <w:rFonts w:eastAsia="Verdana" w:asciiTheme="minorHAnsi" w:hAnsiTheme="minorHAnsi" w:cstheme="minorHAnsi"/>
                <w:color w:val="000000" w:themeColor="text1"/>
              </w:rPr>
              <w:t xml:space="preserve"> </w:t>
            </w:r>
          </w:p>
          <w:p w:rsidR="00E04D96" w:rsidP="6A1F42FD" w:rsidRDefault="00E04D96" w14:paraId="5337B7FC" w14:textId="1B9A2294">
            <w:pPr>
              <w:pStyle w:val="paragraph"/>
              <w:spacing w:before="0" w:beforeAutospacing="0" w:after="0" w:afterAutospacing="0"/>
              <w:rPr>
                <w:rFonts w:eastAsia="Verdana" w:asciiTheme="minorHAnsi" w:hAnsiTheme="minorHAnsi" w:cstheme="minorHAnsi"/>
                <w:color w:val="000000" w:themeColor="text1"/>
              </w:rPr>
            </w:pPr>
          </w:p>
          <w:p w:rsidRPr="00D601CA" w:rsidR="00E04D96" w:rsidP="6A1F42FD" w:rsidRDefault="00E04D96" w14:paraId="032D4E0D" w14:textId="77777777">
            <w:pPr>
              <w:pStyle w:val="paragraph"/>
              <w:spacing w:before="0" w:beforeAutospacing="0" w:after="0" w:afterAutospacing="0"/>
              <w:rPr>
                <w:rFonts w:eastAsia="Verdana" w:asciiTheme="minorHAnsi" w:hAnsiTheme="minorHAnsi" w:cstheme="minorHAnsi"/>
                <w:color w:val="000000" w:themeColor="text1"/>
              </w:rPr>
            </w:pPr>
          </w:p>
          <w:p w:rsidRPr="00EE7802" w:rsidR="002A4AEC" w:rsidP="00726AA8" w:rsidRDefault="002A4AEC" w14:paraId="14EEEA1B" w14:textId="77777777">
            <w:pPr>
              <w:pStyle w:val="paragraph"/>
              <w:spacing w:before="0" w:beforeAutospacing="0" w:after="0" w:afterAutospacing="0"/>
              <w:textAlignment w:val="baseline"/>
              <w:rPr>
                <w:rFonts w:eastAsia="Verdana" w:asciiTheme="minorHAnsi" w:hAnsiTheme="minorHAnsi" w:cstheme="minorHAnsi"/>
                <w:b/>
                <w:color w:val="000000" w:themeColor="text1"/>
              </w:rPr>
            </w:pPr>
          </w:p>
        </w:tc>
      </w:tr>
      <w:tr w:rsidR="00F470B8" w:rsidTr="10AE2B56" w14:paraId="20C9FEC9" w14:textId="77777777">
        <w:tc>
          <w:tcPr>
            <w:tcW w:w="540" w:type="dxa"/>
            <w:tcMar/>
          </w:tcPr>
          <w:p w:rsidRPr="00EE7802" w:rsidR="00F470B8" w:rsidP="002A4AEC" w:rsidRDefault="00F470B8" w14:paraId="45E843C6"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00F470B8" w:rsidP="6A1F42FD" w:rsidRDefault="002839CF" w14:paraId="1B5A8878" w14:textId="7A0EC8EF">
            <w:pPr>
              <w:pStyle w:val="paragraph"/>
              <w:spacing w:before="0" w:beforeAutospacing="0" w:after="0" w:afterAutospacing="0"/>
              <w:rPr>
                <w:rFonts w:eastAsia="Verdana" w:asciiTheme="minorHAnsi" w:hAnsiTheme="minorHAnsi" w:cstheme="minorHAnsi"/>
                <w:b/>
                <w:bCs/>
                <w:color w:val="000000" w:themeColor="text1"/>
              </w:rPr>
            </w:pPr>
            <w:r>
              <w:rPr>
                <w:rFonts w:eastAsia="Verdana" w:asciiTheme="minorHAnsi" w:hAnsiTheme="minorHAnsi" w:cstheme="minorHAnsi"/>
                <w:b/>
                <w:bCs/>
                <w:color w:val="000000" w:themeColor="text1"/>
              </w:rPr>
              <w:t xml:space="preserve">Leermethode sociaal – emotionele ontwikkeling </w:t>
            </w:r>
          </w:p>
          <w:p w:rsidR="002839CF" w:rsidP="6A1F42FD" w:rsidRDefault="00D601CA" w14:paraId="243F7715" w14:textId="1C03BCDA">
            <w:pPr>
              <w:pStyle w:val="paragraph"/>
              <w:spacing w:before="0" w:beforeAutospacing="0" w:after="0" w:afterAutospacing="0"/>
              <w:rPr>
                <w:rFonts w:eastAsia="Verdana" w:asciiTheme="minorHAnsi" w:hAnsiTheme="minorHAnsi" w:cstheme="minorHAnsi"/>
                <w:color w:val="000000" w:themeColor="text1"/>
              </w:rPr>
            </w:pPr>
            <w:r>
              <w:rPr>
                <w:rFonts w:eastAsia="Verdana" w:asciiTheme="minorHAnsi" w:hAnsiTheme="minorHAnsi" w:cstheme="minorHAnsi"/>
                <w:color w:val="000000" w:themeColor="text1"/>
              </w:rPr>
              <w:t>Vanuit ouders van de onder</w:t>
            </w:r>
            <w:r w:rsidR="004444FF">
              <w:rPr>
                <w:rFonts w:eastAsia="Verdana" w:asciiTheme="minorHAnsi" w:hAnsiTheme="minorHAnsi" w:cstheme="minorHAnsi"/>
                <w:color w:val="000000" w:themeColor="text1"/>
              </w:rPr>
              <w:t xml:space="preserve">- </w:t>
            </w:r>
            <w:r>
              <w:rPr>
                <w:rFonts w:eastAsia="Verdana" w:asciiTheme="minorHAnsi" w:hAnsiTheme="minorHAnsi" w:cstheme="minorHAnsi"/>
                <w:color w:val="000000" w:themeColor="text1"/>
              </w:rPr>
              <w:t>en middenbouw kwam</w:t>
            </w:r>
            <w:r w:rsidR="004444FF">
              <w:rPr>
                <w:rFonts w:eastAsia="Verdana" w:asciiTheme="minorHAnsi" w:hAnsiTheme="minorHAnsi" w:cstheme="minorHAnsi"/>
                <w:color w:val="000000" w:themeColor="text1"/>
              </w:rPr>
              <w:t>en</w:t>
            </w:r>
            <w:r>
              <w:rPr>
                <w:rFonts w:eastAsia="Verdana" w:asciiTheme="minorHAnsi" w:hAnsiTheme="minorHAnsi" w:cstheme="minorHAnsi"/>
                <w:color w:val="000000" w:themeColor="text1"/>
              </w:rPr>
              <w:t xml:space="preserve"> er een aantal vragen</w:t>
            </w:r>
            <w:r w:rsidR="009B20A6">
              <w:rPr>
                <w:rFonts w:eastAsia="Verdana" w:asciiTheme="minorHAnsi" w:hAnsiTheme="minorHAnsi" w:cstheme="minorHAnsi"/>
                <w:color w:val="000000" w:themeColor="text1"/>
              </w:rPr>
              <w:t xml:space="preserve"> over hoe de sociaal-emotionele ontwikkeling op school wordt aangeboden. </w:t>
            </w:r>
            <w:r w:rsidR="001356F7">
              <w:rPr>
                <w:rFonts w:eastAsia="Verdana" w:asciiTheme="minorHAnsi" w:hAnsiTheme="minorHAnsi" w:cstheme="minorHAnsi"/>
                <w:color w:val="000000" w:themeColor="text1"/>
              </w:rPr>
              <w:t>Is er een methode die gebruikt wordt? Welke lessen worden er gegeven?</w:t>
            </w:r>
          </w:p>
          <w:p w:rsidR="001356F7" w:rsidP="6A1F42FD" w:rsidRDefault="001356F7" w14:paraId="75721BCE" w14:textId="77777777">
            <w:pPr>
              <w:pStyle w:val="paragraph"/>
              <w:spacing w:before="0" w:beforeAutospacing="0" w:after="0" w:afterAutospacing="0"/>
              <w:rPr>
                <w:rFonts w:eastAsia="Verdana" w:asciiTheme="minorHAnsi" w:hAnsiTheme="minorHAnsi" w:cstheme="minorHAnsi"/>
                <w:color w:val="000000" w:themeColor="text1"/>
              </w:rPr>
            </w:pPr>
          </w:p>
          <w:p w:rsidR="001356F7" w:rsidP="10AE2B56" w:rsidRDefault="001356F7" w14:paraId="155F75AA" w14:textId="44210C3D">
            <w:pPr>
              <w:pStyle w:val="paragraph"/>
              <w:spacing w:before="0" w:beforeAutospacing="off" w:after="0" w:afterAutospacing="off"/>
              <w:rPr>
                <w:rFonts w:ascii="Calibri" w:hAnsi="Calibri" w:eastAsia="Verdana" w:cs="Calibri" w:asciiTheme="minorAscii" w:hAnsiTheme="minorAscii" w:cstheme="minorAscii"/>
                <w:color w:val="000000" w:themeColor="text1"/>
              </w:rPr>
            </w:pPr>
            <w:r w:rsidRPr="10AE2B56" w:rsidR="001356F7">
              <w:rPr>
                <w:rFonts w:ascii="Calibri" w:hAnsi="Calibri" w:eastAsia="Verdana" w:cs="Calibri" w:asciiTheme="minorAscii" w:hAnsiTheme="minorAscii" w:cstheme="minorAscii"/>
                <w:color w:val="000000" w:themeColor="text1" w:themeTint="FF" w:themeShade="FF"/>
              </w:rPr>
              <w:t xml:space="preserve">Vorig schooljaar hebben we het vignet welbevinden behaald. </w:t>
            </w:r>
            <w:proofErr w:type="spellStart"/>
            <w:r w:rsidRPr="10AE2B56" w:rsidR="2BD5BA52">
              <w:rPr>
                <w:rFonts w:ascii="Calibri" w:hAnsi="Calibri" w:eastAsia="Verdana" w:cs="Calibri" w:asciiTheme="minorAscii" w:hAnsiTheme="minorAscii" w:cstheme="minorAscii"/>
                <w:color w:val="000000" w:themeColor="text1" w:themeTint="FF" w:themeShade="FF"/>
              </w:rPr>
              <w:t>EEn</w:t>
            </w:r>
            <w:proofErr w:type="spellEnd"/>
            <w:r w:rsidRPr="10AE2B56" w:rsidR="2BD5BA52">
              <w:rPr>
                <w:rFonts w:ascii="Calibri" w:hAnsi="Calibri" w:eastAsia="Verdana" w:cs="Calibri" w:asciiTheme="minorAscii" w:hAnsiTheme="minorAscii" w:cstheme="minorAscii"/>
                <w:color w:val="000000" w:themeColor="text1" w:themeTint="FF" w:themeShade="FF"/>
              </w:rPr>
              <w:t xml:space="preserve"> onderdeel van de Gezonde school, waarbij we dus als school aantonen dat we de juiste structurele aandacht geven aan het welbevinden en sociaal emotionele ontwikkeling van de leerlingen. We zijn</w:t>
            </w:r>
            <w:r w:rsidRPr="10AE2B56" w:rsidR="51E8AA37">
              <w:rPr>
                <w:rFonts w:ascii="Calibri" w:hAnsi="Calibri" w:eastAsia="Verdana" w:cs="Calibri" w:asciiTheme="minorAscii" w:hAnsiTheme="minorAscii" w:cstheme="minorAscii"/>
                <w:color w:val="000000" w:themeColor="text1" w:themeTint="FF" w:themeShade="FF"/>
              </w:rPr>
              <w:t xml:space="preserve"> juist trots als team dat we dit zelf ontwikkeld hebben en geen bestaande methodiek</w:t>
            </w:r>
            <w:r w:rsidRPr="10AE2B56" w:rsidR="7A44CFD2">
              <w:rPr>
                <w:rFonts w:ascii="Calibri" w:hAnsi="Calibri" w:eastAsia="Verdana" w:cs="Calibri" w:asciiTheme="minorAscii" w:hAnsiTheme="minorAscii" w:cstheme="minorAscii"/>
                <w:color w:val="000000" w:themeColor="text1" w:themeTint="FF" w:themeShade="FF"/>
              </w:rPr>
              <w:t xml:space="preserve"> hebben. </w:t>
            </w:r>
            <w:r w:rsidRPr="10AE2B56" w:rsidR="001356F7">
              <w:rPr>
                <w:rFonts w:ascii="Calibri" w:hAnsi="Calibri" w:eastAsia="Verdana" w:cs="Calibri" w:asciiTheme="minorAscii" w:hAnsiTheme="minorAscii" w:cstheme="minorAscii"/>
                <w:color w:val="000000" w:themeColor="text1" w:themeTint="FF" w:themeShade="FF"/>
              </w:rPr>
              <w:t>We werken op school met ‘het hart’</w:t>
            </w:r>
            <w:r w:rsidRPr="10AE2B56" w:rsidR="51B4383F">
              <w:rPr>
                <w:rFonts w:ascii="Calibri" w:hAnsi="Calibri" w:eastAsia="Verdana" w:cs="Calibri" w:asciiTheme="minorAscii" w:hAnsiTheme="minorAscii" w:cstheme="minorAscii"/>
                <w:color w:val="000000" w:themeColor="text1" w:themeTint="FF" w:themeShade="FF"/>
              </w:rPr>
              <w:t xml:space="preserve"> en hebben </w:t>
            </w:r>
            <w:r w:rsidRPr="10AE2B56" w:rsidR="058C9693">
              <w:rPr>
                <w:rFonts w:ascii="Calibri" w:hAnsi="Calibri" w:eastAsia="Verdana" w:cs="Calibri" w:asciiTheme="minorAscii" w:hAnsiTheme="minorAscii" w:cstheme="minorAscii"/>
                <w:color w:val="000000" w:themeColor="text1" w:themeTint="FF" w:themeShade="FF"/>
              </w:rPr>
              <w:t>we gedragsverwachtingen</w:t>
            </w:r>
            <w:r w:rsidRPr="10AE2B56" w:rsidR="001356F7">
              <w:rPr>
                <w:rFonts w:ascii="Calibri" w:hAnsi="Calibri" w:eastAsia="Verdana" w:cs="Calibri" w:asciiTheme="minorAscii" w:hAnsiTheme="minorAscii" w:cstheme="minorAscii"/>
                <w:color w:val="000000" w:themeColor="text1" w:themeTint="FF" w:themeShade="FF"/>
              </w:rPr>
              <w:t xml:space="preserve"> </w:t>
            </w:r>
            <w:r w:rsidRPr="10AE2B56" w:rsidR="4D4E47C5">
              <w:rPr>
                <w:rFonts w:ascii="Calibri" w:hAnsi="Calibri" w:eastAsia="Verdana" w:cs="Calibri" w:asciiTheme="minorAscii" w:hAnsiTheme="minorAscii" w:cstheme="minorAscii"/>
                <w:color w:val="000000" w:themeColor="text1" w:themeTint="FF" w:themeShade="FF"/>
              </w:rPr>
              <w:t>opgesteld die we middels allerlei lessen met de leerlingen bespreken</w:t>
            </w:r>
            <w:r w:rsidRPr="10AE2B56" w:rsidR="64DF092B">
              <w:rPr>
                <w:rFonts w:ascii="Calibri" w:hAnsi="Calibri" w:eastAsia="Verdana" w:cs="Calibri" w:asciiTheme="minorAscii" w:hAnsiTheme="minorAscii" w:cstheme="minorAscii"/>
                <w:color w:val="000000" w:themeColor="text1" w:themeTint="FF" w:themeShade="FF"/>
              </w:rPr>
              <w:t>/inoefenen</w:t>
            </w:r>
            <w:r w:rsidRPr="10AE2B56" w:rsidR="4D4E47C5">
              <w:rPr>
                <w:rFonts w:ascii="Calibri" w:hAnsi="Calibri" w:eastAsia="Verdana" w:cs="Calibri" w:asciiTheme="minorAscii" w:hAnsiTheme="minorAscii" w:cstheme="minorAscii"/>
                <w:color w:val="000000" w:themeColor="text1" w:themeTint="FF" w:themeShade="FF"/>
              </w:rPr>
              <w:t>.</w:t>
            </w:r>
            <w:r w:rsidRPr="10AE2B56" w:rsidR="001356F7">
              <w:rPr>
                <w:rFonts w:ascii="Calibri" w:hAnsi="Calibri" w:eastAsia="Verdana" w:cs="Calibri" w:asciiTheme="minorAscii" w:hAnsiTheme="minorAscii" w:cstheme="minorAscii"/>
                <w:color w:val="000000" w:themeColor="text1" w:themeTint="FF" w:themeShade="FF"/>
              </w:rPr>
              <w:t xml:space="preserve"> Daarnaast word</w:t>
            </w:r>
            <w:r w:rsidRPr="10AE2B56" w:rsidR="0079732A">
              <w:rPr>
                <w:rFonts w:ascii="Calibri" w:hAnsi="Calibri" w:eastAsia="Verdana" w:cs="Calibri" w:asciiTheme="minorAscii" w:hAnsiTheme="minorAscii" w:cstheme="minorAscii"/>
                <w:color w:val="000000" w:themeColor="text1" w:themeTint="FF" w:themeShade="FF"/>
              </w:rPr>
              <w:t xml:space="preserve">t er twee keer per jaar met een meetinstrument </w:t>
            </w:r>
            <w:r w:rsidRPr="10AE2B56" w:rsidR="18AB6673">
              <w:rPr>
                <w:rFonts w:ascii="Calibri" w:hAnsi="Calibri" w:eastAsia="Verdana" w:cs="Calibri" w:asciiTheme="minorAscii" w:hAnsiTheme="minorAscii" w:cstheme="minorAscii"/>
                <w:color w:val="000000" w:themeColor="text1" w:themeTint="FF" w:themeShade="FF"/>
              </w:rPr>
              <w:t xml:space="preserve">de sociale competenties van de leerlingen in kaart </w:t>
            </w:r>
            <w:r w:rsidRPr="10AE2B56" w:rsidR="5B2E476A">
              <w:rPr>
                <w:rFonts w:ascii="Calibri" w:hAnsi="Calibri" w:eastAsia="Verdana" w:cs="Calibri" w:asciiTheme="minorAscii" w:hAnsiTheme="minorAscii" w:cstheme="minorAscii"/>
                <w:color w:val="000000" w:themeColor="text1" w:themeTint="FF" w:themeShade="FF"/>
              </w:rPr>
              <w:t>gebracht</w:t>
            </w:r>
            <w:r w:rsidRPr="10AE2B56" w:rsidR="18AB6673">
              <w:rPr>
                <w:rFonts w:ascii="Calibri" w:hAnsi="Calibri" w:eastAsia="Verdana" w:cs="Calibri" w:asciiTheme="minorAscii" w:hAnsiTheme="minorAscii" w:cstheme="minorAscii"/>
                <w:color w:val="000000" w:themeColor="text1" w:themeTint="FF" w:themeShade="FF"/>
              </w:rPr>
              <w:t xml:space="preserve">, </w:t>
            </w:r>
            <w:r w:rsidRPr="10AE2B56" w:rsidR="1840B4F5">
              <w:rPr>
                <w:rFonts w:ascii="Calibri" w:hAnsi="Calibri" w:eastAsia="Verdana" w:cs="Calibri" w:asciiTheme="minorAscii" w:hAnsiTheme="minorAscii" w:cstheme="minorAscii"/>
                <w:color w:val="000000" w:themeColor="text1" w:themeTint="FF" w:themeShade="FF"/>
              </w:rPr>
              <w:t xml:space="preserve">genaamd </w:t>
            </w:r>
            <w:r w:rsidRPr="10AE2B56" w:rsidR="00B64FC8">
              <w:rPr>
                <w:rFonts w:ascii="Calibri" w:hAnsi="Calibri" w:eastAsia="Verdana" w:cs="Calibri" w:asciiTheme="minorAscii" w:hAnsiTheme="minorAscii" w:cstheme="minorAscii"/>
                <w:color w:val="000000" w:themeColor="text1" w:themeTint="FF" w:themeShade="FF"/>
              </w:rPr>
              <w:t>Sc</w:t>
            </w:r>
            <w:r w:rsidRPr="10AE2B56" w:rsidR="0079732A">
              <w:rPr>
                <w:rFonts w:ascii="Calibri" w:hAnsi="Calibri" w:eastAsia="Verdana" w:cs="Calibri" w:asciiTheme="minorAscii" w:hAnsiTheme="minorAscii" w:cstheme="minorAscii"/>
                <w:color w:val="000000" w:themeColor="text1" w:themeTint="FF" w:themeShade="FF"/>
              </w:rPr>
              <w:t>oll</w:t>
            </w:r>
            <w:r w:rsidRPr="10AE2B56" w:rsidR="0079732A">
              <w:rPr>
                <w:rFonts w:ascii="Calibri" w:hAnsi="Calibri" w:eastAsia="Verdana" w:cs="Calibri" w:asciiTheme="minorAscii" w:hAnsiTheme="minorAscii" w:cstheme="minorAscii"/>
                <w:color w:val="000000" w:themeColor="text1" w:themeTint="FF" w:themeShade="FF"/>
              </w:rPr>
              <w:t xml:space="preserve">. </w:t>
            </w:r>
          </w:p>
          <w:p w:rsidR="006356A7" w:rsidP="6A1F42FD" w:rsidRDefault="006356A7" w14:paraId="780FFA80" w14:textId="77777777">
            <w:pPr>
              <w:pStyle w:val="paragraph"/>
              <w:spacing w:before="0" w:beforeAutospacing="0" w:after="0" w:afterAutospacing="0"/>
              <w:rPr>
                <w:rFonts w:eastAsia="Verdana" w:asciiTheme="minorHAnsi" w:hAnsiTheme="minorHAnsi" w:cstheme="minorHAnsi"/>
                <w:color w:val="000000" w:themeColor="text1"/>
              </w:rPr>
            </w:pPr>
          </w:p>
          <w:p w:rsidR="00CD61F8" w:rsidP="6A1F42FD" w:rsidRDefault="0079732A" w14:paraId="3F6EEABB" w14:textId="77777777">
            <w:pPr>
              <w:pStyle w:val="paragraph"/>
              <w:spacing w:before="0" w:beforeAutospacing="0" w:after="0" w:afterAutospacing="0"/>
              <w:rPr>
                <w:rFonts w:eastAsia="Verdana" w:asciiTheme="minorHAnsi" w:hAnsiTheme="minorHAnsi" w:cstheme="minorHAnsi"/>
                <w:color w:val="000000" w:themeColor="text1"/>
              </w:rPr>
            </w:pPr>
            <w:r>
              <w:rPr>
                <w:rFonts w:eastAsia="Verdana" w:asciiTheme="minorHAnsi" w:hAnsiTheme="minorHAnsi" w:cstheme="minorHAnsi"/>
                <w:color w:val="000000" w:themeColor="text1"/>
              </w:rPr>
              <w:t>Groep 3 t/m 5 start iedere maandagochtend in de kuil</w:t>
            </w:r>
            <w:r w:rsidR="006F7468">
              <w:rPr>
                <w:rFonts w:eastAsia="Verdana" w:asciiTheme="minorHAnsi" w:hAnsiTheme="minorHAnsi" w:cstheme="minorHAnsi"/>
                <w:color w:val="000000" w:themeColor="text1"/>
              </w:rPr>
              <w:t xml:space="preserve"> </w:t>
            </w:r>
            <w:r w:rsidR="003016AB">
              <w:rPr>
                <w:rFonts w:eastAsia="Verdana" w:asciiTheme="minorHAnsi" w:hAnsiTheme="minorHAnsi" w:cstheme="minorHAnsi"/>
                <w:color w:val="000000" w:themeColor="text1"/>
              </w:rPr>
              <w:t xml:space="preserve">om het </w:t>
            </w:r>
            <w:r w:rsidR="006356A7">
              <w:rPr>
                <w:rFonts w:eastAsia="Verdana" w:asciiTheme="minorHAnsi" w:hAnsiTheme="minorHAnsi" w:cstheme="minorHAnsi"/>
                <w:color w:val="000000" w:themeColor="text1"/>
              </w:rPr>
              <w:t xml:space="preserve">samen </w:t>
            </w:r>
            <w:r w:rsidR="003016AB">
              <w:rPr>
                <w:rFonts w:eastAsia="Verdana" w:asciiTheme="minorHAnsi" w:hAnsiTheme="minorHAnsi" w:cstheme="minorHAnsi"/>
                <w:color w:val="000000" w:themeColor="text1"/>
              </w:rPr>
              <w:t>over gedragsverwachtingen te hebben</w:t>
            </w:r>
            <w:r w:rsidR="00E53AF1">
              <w:rPr>
                <w:rFonts w:eastAsia="Verdana" w:asciiTheme="minorHAnsi" w:hAnsiTheme="minorHAnsi" w:cstheme="minorHAnsi"/>
                <w:color w:val="000000" w:themeColor="text1"/>
              </w:rPr>
              <w:t xml:space="preserve">. </w:t>
            </w:r>
            <w:r w:rsidR="00994B49">
              <w:rPr>
                <w:rFonts w:eastAsia="Verdana" w:asciiTheme="minorHAnsi" w:hAnsiTheme="minorHAnsi" w:cstheme="minorHAnsi"/>
                <w:color w:val="000000" w:themeColor="text1"/>
              </w:rPr>
              <w:t xml:space="preserve">Iedere twee weken staat er een andere gedragsverwachting centraal. Deze hangen ook zichtbaar in groep 1 t/m 8 en door de school. </w:t>
            </w:r>
          </w:p>
          <w:p w:rsidR="0079732A" w:rsidP="10AE2B56" w:rsidRDefault="00E53AF1" w14:paraId="4F074B18" w14:textId="7CECF1E0">
            <w:pPr>
              <w:pStyle w:val="paragraph"/>
              <w:spacing w:before="0" w:beforeAutospacing="off" w:after="0" w:afterAutospacing="off"/>
              <w:rPr>
                <w:rFonts w:ascii="Calibri" w:hAnsi="Calibri" w:eastAsia="Verdana" w:cs="Calibri" w:asciiTheme="minorAscii" w:hAnsiTheme="minorAscii" w:cstheme="minorAscii"/>
                <w:color w:val="000000" w:themeColor="text1"/>
              </w:rPr>
            </w:pPr>
            <w:r w:rsidRPr="10AE2B56" w:rsidR="00E53AF1">
              <w:rPr>
                <w:rFonts w:ascii="Calibri" w:hAnsi="Calibri" w:eastAsia="Verdana" w:cs="Calibri" w:asciiTheme="minorAscii" w:hAnsiTheme="minorAscii" w:cstheme="minorAscii"/>
                <w:color w:val="000000" w:themeColor="text1" w:themeTint="FF" w:themeShade="FF"/>
              </w:rPr>
              <w:t xml:space="preserve">Ook worden er in groep 1 t/m 8 </w:t>
            </w:r>
            <w:r w:rsidRPr="10AE2B56" w:rsidR="00E53AF1">
              <w:rPr>
                <w:rFonts w:ascii="Calibri" w:hAnsi="Calibri" w:eastAsia="Verdana" w:cs="Calibri" w:asciiTheme="minorAscii" w:hAnsiTheme="minorAscii" w:cstheme="minorAscii"/>
                <w:color w:val="000000" w:themeColor="text1" w:themeTint="FF" w:themeShade="FF"/>
              </w:rPr>
              <w:t>mind</w:t>
            </w:r>
            <w:r w:rsidRPr="10AE2B56" w:rsidR="58DC07E9">
              <w:rPr>
                <w:rFonts w:ascii="Calibri" w:hAnsi="Calibri" w:eastAsia="Verdana" w:cs="Calibri" w:asciiTheme="minorAscii" w:hAnsiTheme="minorAscii" w:cstheme="minorAscii"/>
                <w:color w:val="000000" w:themeColor="text1" w:themeTint="FF" w:themeShade="FF"/>
              </w:rPr>
              <w:t xml:space="preserve"> </w:t>
            </w:r>
            <w:r w:rsidRPr="10AE2B56" w:rsidR="00E53AF1">
              <w:rPr>
                <w:rFonts w:ascii="Calibri" w:hAnsi="Calibri" w:eastAsia="Verdana" w:cs="Calibri" w:asciiTheme="minorAscii" w:hAnsiTheme="minorAscii" w:cstheme="minorAscii"/>
                <w:color w:val="000000" w:themeColor="text1" w:themeTint="FF" w:themeShade="FF"/>
              </w:rPr>
              <w:t>set</w:t>
            </w:r>
            <w:r w:rsidRPr="10AE2B56" w:rsidR="507A766A">
              <w:rPr>
                <w:rFonts w:ascii="Calibri" w:hAnsi="Calibri" w:eastAsia="Verdana" w:cs="Calibri" w:asciiTheme="minorAscii" w:hAnsiTheme="minorAscii" w:cstheme="minorAscii"/>
                <w:color w:val="000000" w:themeColor="text1" w:themeTint="FF" w:themeShade="FF"/>
              </w:rPr>
              <w:t xml:space="preserve"> </w:t>
            </w:r>
            <w:r w:rsidRPr="10AE2B56" w:rsidR="00E53AF1">
              <w:rPr>
                <w:rFonts w:ascii="Calibri" w:hAnsi="Calibri" w:eastAsia="Verdana" w:cs="Calibri" w:asciiTheme="minorAscii" w:hAnsiTheme="minorAscii" w:cstheme="minorAscii"/>
                <w:color w:val="000000" w:themeColor="text1" w:themeTint="FF" w:themeShade="FF"/>
              </w:rPr>
              <w:t>lessen gegeven</w:t>
            </w:r>
            <w:r w:rsidRPr="10AE2B56" w:rsidR="00CD61F8">
              <w:rPr>
                <w:rFonts w:ascii="Calibri" w:hAnsi="Calibri" w:eastAsia="Verdana" w:cs="Calibri" w:asciiTheme="minorAscii" w:hAnsiTheme="minorAscii" w:cstheme="minorAscii"/>
                <w:color w:val="000000" w:themeColor="text1" w:themeTint="FF" w:themeShade="FF"/>
              </w:rPr>
              <w:t>, waarbij we onder andere werken aan het zelfvertrouwen, doorzettingsvermogen en zelfbeeld van de kinderen</w:t>
            </w:r>
            <w:r w:rsidRPr="10AE2B56" w:rsidR="00E53AF1">
              <w:rPr>
                <w:rFonts w:ascii="Calibri" w:hAnsi="Calibri" w:eastAsia="Verdana" w:cs="Calibri" w:asciiTheme="minorAscii" w:hAnsiTheme="minorAscii" w:cstheme="minorAscii"/>
                <w:color w:val="000000" w:themeColor="text1" w:themeTint="FF" w:themeShade="FF"/>
              </w:rPr>
              <w:t xml:space="preserve">. </w:t>
            </w:r>
          </w:p>
          <w:p w:rsidR="00D70F9D" w:rsidP="6A1F42FD" w:rsidRDefault="00D70F9D" w14:paraId="3E747076" w14:textId="77777777">
            <w:pPr>
              <w:pStyle w:val="paragraph"/>
              <w:spacing w:before="0" w:beforeAutospacing="0" w:after="0" w:afterAutospacing="0"/>
              <w:rPr>
                <w:rFonts w:eastAsia="Verdana" w:asciiTheme="minorHAnsi" w:hAnsiTheme="minorHAnsi" w:cstheme="minorHAnsi"/>
                <w:color w:val="000000" w:themeColor="text1"/>
              </w:rPr>
            </w:pPr>
          </w:p>
          <w:p w:rsidR="00C71779" w:rsidP="10AE2B56" w:rsidRDefault="00C71779" w14:paraId="462DDFC4" w14:textId="390DC5CF">
            <w:pPr>
              <w:pStyle w:val="paragraph"/>
              <w:spacing w:before="0" w:beforeAutospacing="off" w:after="0" w:afterAutospacing="off"/>
              <w:rPr>
                <w:rFonts w:ascii="Calibri" w:hAnsi="Calibri" w:eastAsia="Verdana" w:cs="Calibri" w:asciiTheme="minorAscii" w:hAnsiTheme="minorAscii" w:cstheme="minorAscii"/>
                <w:color w:val="000000" w:themeColor="text1"/>
              </w:rPr>
            </w:pPr>
            <w:r w:rsidRPr="10AE2B56" w:rsidR="00C71779">
              <w:rPr>
                <w:rFonts w:ascii="Calibri" w:hAnsi="Calibri" w:eastAsia="Verdana" w:cs="Calibri" w:asciiTheme="minorAscii" w:hAnsiTheme="minorAscii" w:cstheme="minorAscii"/>
                <w:color w:val="000000" w:themeColor="text1" w:themeTint="FF" w:themeShade="FF"/>
              </w:rPr>
              <w:t>Tijdens</w:t>
            </w:r>
            <w:r w:rsidRPr="10AE2B56" w:rsidR="00D70F9D">
              <w:rPr>
                <w:rFonts w:ascii="Calibri" w:hAnsi="Calibri" w:eastAsia="Verdana" w:cs="Calibri" w:asciiTheme="minorAscii" w:hAnsiTheme="minorAscii" w:cstheme="minorAscii"/>
                <w:color w:val="000000" w:themeColor="text1" w:themeTint="FF" w:themeShade="FF"/>
              </w:rPr>
              <w:t xml:space="preserve"> de informatieavond</w:t>
            </w:r>
            <w:r w:rsidRPr="10AE2B56" w:rsidR="00C71779">
              <w:rPr>
                <w:rFonts w:ascii="Calibri" w:hAnsi="Calibri" w:eastAsia="Verdana" w:cs="Calibri" w:asciiTheme="minorAscii" w:hAnsiTheme="minorAscii" w:cstheme="minorAscii"/>
                <w:color w:val="000000" w:themeColor="text1" w:themeTint="FF" w:themeShade="FF"/>
              </w:rPr>
              <w:t xml:space="preserve">en wordt </w:t>
            </w:r>
            <w:r w:rsidRPr="10AE2B56" w:rsidR="00FF0791">
              <w:rPr>
                <w:rFonts w:ascii="Calibri" w:hAnsi="Calibri" w:eastAsia="Verdana" w:cs="Calibri" w:asciiTheme="minorAscii" w:hAnsiTheme="minorAscii" w:cstheme="minorAscii"/>
                <w:color w:val="000000" w:themeColor="text1" w:themeTint="FF" w:themeShade="FF"/>
              </w:rPr>
              <w:t xml:space="preserve">er ook aandacht besteed aan wat er in de klas </w:t>
            </w:r>
            <w:r w:rsidRPr="10AE2B56" w:rsidR="7346C018">
              <w:rPr>
                <w:rFonts w:ascii="Calibri" w:hAnsi="Calibri" w:eastAsia="Verdana" w:cs="Calibri" w:asciiTheme="minorAscii" w:hAnsiTheme="minorAscii" w:cstheme="minorAscii"/>
                <w:color w:val="000000" w:themeColor="text1" w:themeTint="FF" w:themeShade="FF"/>
              </w:rPr>
              <w:t>gebeurt</w:t>
            </w:r>
            <w:r w:rsidRPr="10AE2B56" w:rsidR="00FF0791">
              <w:rPr>
                <w:rFonts w:ascii="Calibri" w:hAnsi="Calibri" w:eastAsia="Verdana" w:cs="Calibri" w:asciiTheme="minorAscii" w:hAnsiTheme="minorAscii" w:cstheme="minorAscii"/>
                <w:color w:val="000000" w:themeColor="text1" w:themeTint="FF" w:themeShade="FF"/>
              </w:rPr>
              <w:t xml:space="preserve"> op </w:t>
            </w:r>
            <w:r w:rsidRPr="10AE2B56" w:rsidR="00C71779">
              <w:rPr>
                <w:rFonts w:ascii="Calibri" w:hAnsi="Calibri" w:eastAsia="Verdana" w:cs="Calibri" w:asciiTheme="minorAscii" w:hAnsiTheme="minorAscii" w:cstheme="minorAscii"/>
                <w:color w:val="000000" w:themeColor="text1" w:themeTint="FF" w:themeShade="FF"/>
              </w:rPr>
              <w:t>sociaal-emotione</w:t>
            </w:r>
            <w:r w:rsidRPr="10AE2B56" w:rsidR="00FF0791">
              <w:rPr>
                <w:rFonts w:ascii="Calibri" w:hAnsi="Calibri" w:eastAsia="Verdana" w:cs="Calibri" w:asciiTheme="minorAscii" w:hAnsiTheme="minorAscii" w:cstheme="minorAscii"/>
                <w:color w:val="000000" w:themeColor="text1" w:themeTint="FF" w:themeShade="FF"/>
              </w:rPr>
              <w:t xml:space="preserve">el gebied. </w:t>
            </w:r>
          </w:p>
          <w:p w:rsidRPr="00D601CA" w:rsidR="00D70F9D" w:rsidP="6A1F42FD" w:rsidRDefault="004B3609" w14:paraId="0A638DC5" w14:textId="5456055E">
            <w:pPr>
              <w:pStyle w:val="paragraph"/>
              <w:spacing w:before="0" w:beforeAutospacing="0" w:after="0" w:afterAutospacing="0"/>
              <w:rPr>
                <w:rFonts w:eastAsia="Verdana" w:asciiTheme="minorHAnsi" w:hAnsiTheme="minorHAnsi" w:cstheme="minorHAnsi"/>
                <w:color w:val="000000" w:themeColor="text1"/>
              </w:rPr>
            </w:pPr>
            <w:r>
              <w:rPr>
                <w:rFonts w:eastAsia="Verdana" w:asciiTheme="minorHAnsi" w:hAnsiTheme="minorHAnsi" w:cstheme="minorHAnsi"/>
                <w:color w:val="000000" w:themeColor="text1"/>
              </w:rPr>
              <w:t>Ook het koffie-uurtje</w:t>
            </w:r>
            <w:r w:rsidR="00CA2285">
              <w:rPr>
                <w:rFonts w:eastAsia="Verdana" w:asciiTheme="minorHAnsi" w:hAnsiTheme="minorHAnsi" w:cstheme="minorHAnsi"/>
                <w:color w:val="000000" w:themeColor="text1"/>
              </w:rPr>
              <w:t xml:space="preserve"> voor ouders</w:t>
            </w:r>
            <w:r>
              <w:rPr>
                <w:rFonts w:eastAsia="Verdana" w:asciiTheme="minorHAnsi" w:hAnsiTheme="minorHAnsi" w:cstheme="minorHAnsi"/>
                <w:color w:val="000000" w:themeColor="text1"/>
              </w:rPr>
              <w:t xml:space="preserve"> met Astrid zou weer even </w:t>
            </w:r>
            <w:r w:rsidR="006256A8">
              <w:rPr>
                <w:rFonts w:eastAsia="Verdana" w:asciiTheme="minorHAnsi" w:hAnsiTheme="minorHAnsi" w:cstheme="minorHAnsi"/>
                <w:color w:val="000000" w:themeColor="text1"/>
              </w:rPr>
              <w:t>onder de aandacht gebracht</w:t>
            </w:r>
            <w:r>
              <w:rPr>
                <w:rFonts w:eastAsia="Verdana" w:asciiTheme="minorHAnsi" w:hAnsiTheme="minorHAnsi" w:cstheme="minorHAnsi"/>
                <w:color w:val="000000" w:themeColor="text1"/>
              </w:rPr>
              <w:t xml:space="preserve"> kunnen worden. Dit mag immers weer live. </w:t>
            </w:r>
          </w:p>
          <w:p w:rsidRPr="00EE7802" w:rsidR="00F470B8" w:rsidP="6A1F42FD" w:rsidRDefault="00F470B8" w14:paraId="7A7CCCCE" w14:textId="66F9E1DB">
            <w:pPr>
              <w:pStyle w:val="paragraph"/>
              <w:spacing w:before="0" w:beforeAutospacing="0" w:after="0" w:afterAutospacing="0"/>
              <w:rPr>
                <w:rFonts w:eastAsia="Verdana" w:asciiTheme="minorHAnsi" w:hAnsiTheme="minorHAnsi" w:cstheme="minorHAnsi"/>
                <w:b/>
                <w:bCs/>
                <w:color w:val="000000" w:themeColor="text1"/>
              </w:rPr>
            </w:pPr>
          </w:p>
        </w:tc>
      </w:tr>
      <w:tr w:rsidR="00F470B8" w:rsidTr="10AE2B56" w14:paraId="6442851F" w14:textId="77777777">
        <w:tc>
          <w:tcPr>
            <w:tcW w:w="540" w:type="dxa"/>
            <w:tcMar/>
          </w:tcPr>
          <w:p w:rsidRPr="00EE7802" w:rsidR="00F470B8" w:rsidP="002A4AEC" w:rsidRDefault="00F470B8" w14:paraId="3AAB06D4"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00F470B8" w:rsidP="6A1F42FD" w:rsidRDefault="002839CF" w14:paraId="0574FEAF" w14:textId="603DDD21">
            <w:pPr>
              <w:pStyle w:val="paragraph"/>
              <w:spacing w:before="0" w:beforeAutospacing="0" w:after="0" w:afterAutospacing="0"/>
              <w:rPr>
                <w:rFonts w:eastAsia="Verdana" w:asciiTheme="minorHAnsi" w:hAnsiTheme="minorHAnsi" w:cstheme="minorHAnsi"/>
                <w:b/>
                <w:bCs/>
                <w:color w:val="000000" w:themeColor="text1"/>
              </w:rPr>
            </w:pPr>
            <w:r>
              <w:rPr>
                <w:rFonts w:eastAsia="Verdana" w:asciiTheme="minorHAnsi" w:hAnsiTheme="minorHAnsi" w:cstheme="minorHAnsi"/>
                <w:b/>
                <w:bCs/>
                <w:color w:val="000000" w:themeColor="text1"/>
              </w:rPr>
              <w:t xml:space="preserve">Douchen </w:t>
            </w:r>
            <w:r w:rsidR="001B3938">
              <w:rPr>
                <w:rFonts w:eastAsia="Verdana" w:asciiTheme="minorHAnsi" w:hAnsiTheme="minorHAnsi" w:cstheme="minorHAnsi"/>
                <w:b/>
                <w:bCs/>
                <w:color w:val="000000" w:themeColor="text1"/>
              </w:rPr>
              <w:t>na</w:t>
            </w:r>
            <w:r>
              <w:rPr>
                <w:rFonts w:eastAsia="Verdana" w:asciiTheme="minorHAnsi" w:hAnsiTheme="minorHAnsi" w:cstheme="minorHAnsi"/>
                <w:b/>
                <w:bCs/>
                <w:color w:val="000000" w:themeColor="text1"/>
              </w:rPr>
              <w:t xml:space="preserve"> de gym</w:t>
            </w:r>
            <w:r w:rsidR="001B3938">
              <w:rPr>
                <w:rFonts w:eastAsia="Verdana" w:asciiTheme="minorHAnsi" w:hAnsiTheme="minorHAnsi" w:cstheme="minorHAnsi"/>
                <w:b/>
                <w:bCs/>
                <w:color w:val="000000" w:themeColor="text1"/>
              </w:rPr>
              <w:t xml:space="preserve"> voor onder- en middenbouw</w:t>
            </w:r>
          </w:p>
          <w:p w:rsidR="00DA277A" w:rsidP="6A1F42FD" w:rsidRDefault="00CA2285" w14:paraId="339E3657" w14:textId="17115DC4">
            <w:pPr>
              <w:pStyle w:val="paragraph"/>
              <w:spacing w:before="0" w:beforeAutospacing="0" w:after="0" w:afterAutospacing="0"/>
              <w:rPr>
                <w:rFonts w:eastAsia="Verdana" w:asciiTheme="minorHAnsi" w:hAnsiTheme="minorHAnsi" w:cstheme="minorHAnsi"/>
                <w:color w:val="000000" w:themeColor="text1"/>
              </w:rPr>
            </w:pPr>
            <w:r>
              <w:rPr>
                <w:rFonts w:eastAsia="Verdana" w:asciiTheme="minorHAnsi" w:hAnsiTheme="minorHAnsi" w:cstheme="minorHAnsi"/>
                <w:color w:val="000000" w:themeColor="text1"/>
              </w:rPr>
              <w:t xml:space="preserve">Er zijn vragen van ouders en kinderen gekomen over het douchen in de onder- en middenbouw. </w:t>
            </w:r>
            <w:r w:rsidR="00DA277A">
              <w:rPr>
                <w:rFonts w:eastAsia="Verdana" w:asciiTheme="minorHAnsi" w:hAnsiTheme="minorHAnsi" w:cstheme="minorHAnsi"/>
                <w:color w:val="000000" w:themeColor="text1"/>
              </w:rPr>
              <w:t xml:space="preserve">Sommige ouders vragen zich af waarom het op jonge leeftijd al nodig is. Kinderen klagen over koude en vieze douches. </w:t>
            </w:r>
          </w:p>
          <w:p w:rsidR="00DA277A" w:rsidP="6A1F42FD" w:rsidRDefault="00DA277A" w14:paraId="68B32609" w14:textId="77777777">
            <w:pPr>
              <w:pStyle w:val="paragraph"/>
              <w:spacing w:before="0" w:beforeAutospacing="0" w:after="0" w:afterAutospacing="0"/>
              <w:rPr>
                <w:rFonts w:eastAsia="Verdana" w:asciiTheme="minorHAnsi" w:hAnsiTheme="minorHAnsi" w:cstheme="minorHAnsi"/>
                <w:color w:val="000000" w:themeColor="text1"/>
              </w:rPr>
            </w:pPr>
          </w:p>
          <w:p w:rsidR="00DA277A" w:rsidP="10AE2B56" w:rsidRDefault="00DA277A" w14:paraId="5E540BE4" w14:textId="6A625DF6">
            <w:pPr>
              <w:pStyle w:val="paragraph"/>
              <w:spacing w:before="0" w:beforeAutospacing="off" w:after="0" w:afterAutospacing="off"/>
              <w:rPr>
                <w:rFonts w:ascii="Calibri" w:hAnsi="Calibri" w:eastAsia="Verdana" w:cs="Calibri" w:asciiTheme="minorAscii" w:hAnsiTheme="minorAscii" w:cstheme="minorAscii"/>
                <w:color w:val="000000" w:themeColor="text1"/>
              </w:rPr>
            </w:pPr>
            <w:r w:rsidRPr="10AE2B56" w:rsidR="00DA277A">
              <w:rPr>
                <w:rFonts w:ascii="Calibri" w:hAnsi="Calibri" w:eastAsia="Verdana" w:cs="Calibri" w:asciiTheme="minorAscii" w:hAnsiTheme="minorAscii" w:cstheme="minorAscii"/>
                <w:color w:val="000000" w:themeColor="text1" w:themeTint="FF" w:themeShade="FF"/>
              </w:rPr>
              <w:t xml:space="preserve">Het beleid </w:t>
            </w:r>
            <w:r w:rsidRPr="10AE2B56" w:rsidR="00144FE8">
              <w:rPr>
                <w:rFonts w:ascii="Calibri" w:hAnsi="Calibri" w:eastAsia="Verdana" w:cs="Calibri" w:asciiTheme="minorAscii" w:hAnsiTheme="minorAscii" w:cstheme="minorAscii"/>
                <w:color w:val="000000" w:themeColor="text1" w:themeTint="FF" w:themeShade="FF"/>
              </w:rPr>
              <w:t>dat kinderen van groep 3 t/m 8 douchen na de gym</w:t>
            </w:r>
            <w:r w:rsidRPr="10AE2B56" w:rsidR="009863A1">
              <w:rPr>
                <w:rFonts w:ascii="Calibri" w:hAnsi="Calibri" w:eastAsia="Verdana" w:cs="Calibri" w:asciiTheme="minorAscii" w:hAnsiTheme="minorAscii" w:cstheme="minorAscii"/>
                <w:color w:val="000000" w:themeColor="text1" w:themeTint="FF" w:themeShade="FF"/>
              </w:rPr>
              <w:t xml:space="preserve"> </w:t>
            </w:r>
            <w:r w:rsidRPr="10AE2B56" w:rsidR="00DA277A">
              <w:rPr>
                <w:rFonts w:ascii="Calibri" w:hAnsi="Calibri" w:eastAsia="Verdana" w:cs="Calibri" w:asciiTheme="minorAscii" w:hAnsiTheme="minorAscii" w:cstheme="minorAscii"/>
                <w:color w:val="000000" w:themeColor="text1" w:themeTint="FF" w:themeShade="FF"/>
              </w:rPr>
              <w:t xml:space="preserve">is al jaren geleden </w:t>
            </w:r>
            <w:r w:rsidRPr="10AE2B56" w:rsidR="00446541">
              <w:rPr>
                <w:rFonts w:ascii="Calibri" w:hAnsi="Calibri" w:eastAsia="Verdana" w:cs="Calibri" w:asciiTheme="minorAscii" w:hAnsiTheme="minorAscii" w:cstheme="minorAscii"/>
                <w:color w:val="000000" w:themeColor="text1" w:themeTint="FF" w:themeShade="FF"/>
              </w:rPr>
              <w:t xml:space="preserve">op de Wegwijzer </w:t>
            </w:r>
            <w:r w:rsidRPr="10AE2B56" w:rsidR="00DA277A">
              <w:rPr>
                <w:rFonts w:ascii="Calibri" w:hAnsi="Calibri" w:eastAsia="Verdana" w:cs="Calibri" w:asciiTheme="minorAscii" w:hAnsiTheme="minorAscii" w:cstheme="minorAscii"/>
                <w:color w:val="000000" w:themeColor="text1" w:themeTint="FF" w:themeShade="FF"/>
              </w:rPr>
              <w:t>ingevoerd in het kader van hygiëne.</w:t>
            </w:r>
            <w:r w:rsidRPr="10AE2B56" w:rsidR="00446541">
              <w:rPr>
                <w:rFonts w:ascii="Calibri" w:hAnsi="Calibri" w:eastAsia="Verdana" w:cs="Calibri" w:asciiTheme="minorAscii" w:hAnsiTheme="minorAscii" w:cstheme="minorAscii"/>
                <w:color w:val="000000" w:themeColor="text1" w:themeTint="FF" w:themeShade="FF"/>
              </w:rPr>
              <w:t xml:space="preserve"> </w:t>
            </w:r>
            <w:r w:rsidRPr="10AE2B56" w:rsidR="2383EE5D">
              <w:rPr>
                <w:rFonts w:ascii="Calibri" w:hAnsi="Calibri" w:eastAsia="Verdana" w:cs="Calibri" w:asciiTheme="minorAscii" w:hAnsiTheme="minorAscii" w:cstheme="minorAscii"/>
                <w:color w:val="000000" w:themeColor="text1" w:themeTint="FF" w:themeShade="FF"/>
              </w:rPr>
              <w:t xml:space="preserve">Zorgen voor jezelf is gewoon en tevens ook een onderdeel van het gezonde school beleid. </w:t>
            </w:r>
            <w:r w:rsidRPr="10AE2B56" w:rsidR="00BC3528">
              <w:rPr>
                <w:rFonts w:ascii="Calibri" w:hAnsi="Calibri" w:eastAsia="Verdana" w:cs="Calibri" w:asciiTheme="minorAscii" w:hAnsiTheme="minorAscii" w:cstheme="minorAscii"/>
                <w:color w:val="000000" w:themeColor="text1" w:themeTint="FF" w:themeShade="FF"/>
              </w:rPr>
              <w:t>Kinderen hoeven zich alleen even af te spoelen</w:t>
            </w:r>
            <w:r w:rsidRPr="10AE2B56" w:rsidR="00070FBA">
              <w:rPr>
                <w:rFonts w:ascii="Calibri" w:hAnsi="Calibri" w:eastAsia="Verdana" w:cs="Calibri" w:asciiTheme="minorAscii" w:hAnsiTheme="minorAscii" w:cstheme="minorAscii"/>
                <w:color w:val="000000" w:themeColor="text1" w:themeTint="FF" w:themeShade="FF"/>
              </w:rPr>
              <w:t xml:space="preserve">. </w:t>
            </w:r>
            <w:r w:rsidRPr="10AE2B56" w:rsidR="00DA277A">
              <w:rPr>
                <w:rFonts w:ascii="Calibri" w:hAnsi="Calibri" w:eastAsia="Verdana" w:cs="Calibri" w:asciiTheme="minorAscii" w:hAnsiTheme="minorAscii" w:cstheme="minorAscii"/>
                <w:color w:val="000000" w:themeColor="text1" w:themeTint="FF" w:themeShade="FF"/>
              </w:rPr>
              <w:t xml:space="preserve">De douches zijn inmiddels weer warm (probleem met de ketel is opgelost) en worden twee keer in de week schoongemaakt. </w:t>
            </w:r>
            <w:r w:rsidRPr="10AE2B56" w:rsidR="00080CF6">
              <w:rPr>
                <w:rFonts w:ascii="Calibri" w:hAnsi="Calibri" w:eastAsia="Verdana" w:cs="Calibri" w:asciiTheme="minorAscii" w:hAnsiTheme="minorAscii" w:cstheme="minorAscii"/>
                <w:color w:val="000000" w:themeColor="text1" w:themeTint="FF" w:themeShade="FF"/>
              </w:rPr>
              <w:t xml:space="preserve">Leerkrachten kondigen aan voordat ze de kleedkamer binnen komen. </w:t>
            </w:r>
            <w:r w:rsidRPr="10AE2B56" w:rsidR="00313096">
              <w:rPr>
                <w:rFonts w:ascii="Calibri" w:hAnsi="Calibri" w:eastAsia="Verdana" w:cs="Calibri" w:asciiTheme="minorAscii" w:hAnsiTheme="minorAscii" w:cstheme="minorAscii"/>
                <w:color w:val="000000" w:themeColor="text1" w:themeTint="FF" w:themeShade="FF"/>
              </w:rPr>
              <w:t xml:space="preserve">In principe </w:t>
            </w:r>
            <w:r w:rsidRPr="10AE2B56" w:rsidR="00B275F7">
              <w:rPr>
                <w:rFonts w:ascii="Calibri" w:hAnsi="Calibri" w:eastAsia="Verdana" w:cs="Calibri" w:asciiTheme="minorAscii" w:hAnsiTheme="minorAscii" w:cstheme="minorAscii"/>
                <w:color w:val="000000" w:themeColor="text1" w:themeTint="FF" w:themeShade="FF"/>
              </w:rPr>
              <w:t xml:space="preserve">komen andere jaargroepen elkaar niet tegen in de kleedkamer. </w:t>
            </w:r>
            <w:r w:rsidRPr="10AE2B56" w:rsidR="009863A1">
              <w:rPr>
                <w:rFonts w:ascii="Calibri" w:hAnsi="Calibri" w:eastAsia="Verdana" w:cs="Calibri" w:asciiTheme="minorAscii" w:hAnsiTheme="minorAscii" w:cstheme="minorAscii"/>
                <w:color w:val="000000" w:themeColor="text1" w:themeTint="FF" w:themeShade="FF"/>
              </w:rPr>
              <w:t xml:space="preserve">Dit wordt nogmaals besproken met het team. </w:t>
            </w:r>
          </w:p>
          <w:p w:rsidR="00313096" w:rsidP="6A1F42FD" w:rsidRDefault="00313096" w14:paraId="50E1DEBC" w14:textId="77777777">
            <w:pPr>
              <w:pStyle w:val="paragraph"/>
              <w:spacing w:before="0" w:beforeAutospacing="0" w:after="0" w:afterAutospacing="0"/>
              <w:rPr>
                <w:rFonts w:eastAsia="Verdana" w:asciiTheme="minorHAnsi" w:hAnsiTheme="minorHAnsi" w:cstheme="minorHAnsi"/>
                <w:color w:val="000000" w:themeColor="text1"/>
              </w:rPr>
            </w:pPr>
          </w:p>
          <w:p w:rsidR="6E71CE34" w:rsidP="10AE2B56" w:rsidRDefault="6E71CE34" w14:paraId="5CD3EEF7" w14:textId="1410D7EF">
            <w:pPr>
              <w:pStyle w:val="paragraph"/>
              <w:bidi w:val="0"/>
              <w:spacing w:before="0" w:beforeAutospacing="off" w:after="0" w:afterAutospacing="off" w:line="240" w:lineRule="auto"/>
              <w:ind w:left="0" w:right="0"/>
              <w:jc w:val="left"/>
            </w:pPr>
            <w:r w:rsidRPr="10AE2B56" w:rsidR="6E71CE34">
              <w:rPr>
                <w:rFonts w:ascii="Calibri" w:hAnsi="Calibri" w:eastAsia="Verdana" w:cs="Calibri" w:asciiTheme="minorAscii" w:hAnsiTheme="minorAscii" w:cstheme="minorAscii"/>
                <w:color w:val="000000" w:themeColor="text1" w:themeTint="FF" w:themeShade="FF"/>
              </w:rPr>
              <w:t xml:space="preserve">Om moverende redenen kunnen er in overleg met Astrid andere afspraken gemaakt worden. </w:t>
            </w:r>
          </w:p>
          <w:p w:rsidRPr="00EE7802" w:rsidR="002839CF" w:rsidP="6A1F42FD" w:rsidRDefault="002839CF" w14:paraId="4E31B6E6" w14:textId="745B2DBA">
            <w:pPr>
              <w:pStyle w:val="paragraph"/>
              <w:spacing w:before="0" w:beforeAutospacing="0" w:after="0" w:afterAutospacing="0"/>
              <w:rPr>
                <w:rFonts w:eastAsia="Verdana" w:asciiTheme="minorHAnsi" w:hAnsiTheme="minorHAnsi" w:cstheme="minorHAnsi"/>
                <w:b/>
                <w:bCs/>
                <w:color w:val="000000" w:themeColor="text1"/>
              </w:rPr>
            </w:pPr>
          </w:p>
        </w:tc>
      </w:tr>
      <w:tr w:rsidR="002A4AEC" w:rsidTr="10AE2B56" w14:paraId="595BC913" w14:textId="77777777">
        <w:trPr>
          <w:gridAfter w:val="1"/>
          <w:wAfter w:w="6" w:type="dxa"/>
        </w:trPr>
        <w:tc>
          <w:tcPr>
            <w:tcW w:w="8189" w:type="dxa"/>
            <w:gridSpan w:val="2"/>
            <w:shd w:val="clear" w:color="auto" w:fill="0AA0BE"/>
            <w:tcMar/>
          </w:tcPr>
          <w:p w:rsidR="002A4AEC" w:rsidP="00726AA8" w:rsidRDefault="002A4AEC" w14:paraId="57A7BF1E" w14:textId="77777777">
            <w:pPr>
              <w:rPr>
                <w:rFonts w:cs="Arial"/>
                <w:b/>
                <w:bCs/>
              </w:rPr>
            </w:pPr>
            <w:r w:rsidRPr="00422A18">
              <w:rPr>
                <w:rFonts w:eastAsia="Verdana" w:cstheme="minorHAnsi"/>
                <w:b/>
                <w:bCs/>
                <w:color w:val="000000" w:themeColor="text1"/>
                <w:sz w:val="28"/>
                <w:szCs w:val="28"/>
              </w:rPr>
              <w:t>Instemming (20.00 uur)</w:t>
            </w:r>
          </w:p>
        </w:tc>
      </w:tr>
      <w:tr w:rsidR="002A4AEC" w:rsidTr="10AE2B56" w14:paraId="237A5263" w14:textId="77777777">
        <w:tc>
          <w:tcPr>
            <w:tcW w:w="540" w:type="dxa"/>
            <w:tcMar/>
          </w:tcPr>
          <w:p w:rsidRPr="00CA67D7" w:rsidR="002A4AEC" w:rsidP="002A4AEC" w:rsidRDefault="002A4AEC" w14:paraId="313DBC50" w14:textId="77777777">
            <w:pPr>
              <w:pStyle w:val="Lijstalinea"/>
              <w:numPr>
                <w:ilvl w:val="0"/>
                <w:numId w:val="2"/>
              </w:numPr>
              <w:rPr>
                <w:rFonts w:eastAsia="Verdana" w:asciiTheme="minorHAnsi" w:hAnsiTheme="minorHAnsi" w:cstheme="minorHAnsi"/>
                <w:bCs/>
                <w:color w:val="000000" w:themeColor="text1"/>
                <w:sz w:val="24"/>
              </w:rPr>
            </w:pPr>
          </w:p>
        </w:tc>
        <w:tc>
          <w:tcPr>
            <w:tcW w:w="7655" w:type="dxa"/>
            <w:gridSpan w:val="2"/>
            <w:tcMar/>
          </w:tcPr>
          <w:p w:rsidR="002A4AEC" w:rsidP="00CA67D7" w:rsidRDefault="00C92E83" w14:paraId="02BEDC0A" w14:textId="5289CD4B">
            <w:pPr>
              <w:tabs>
                <w:tab w:val="left" w:pos="1560"/>
              </w:tabs>
              <w:rPr>
                <w:rFonts w:eastAsia="Verdana"/>
                <w:b/>
                <w:color w:val="000000" w:themeColor="text1"/>
                <w:sz w:val="24"/>
                <w:szCs w:val="24"/>
              </w:rPr>
            </w:pPr>
            <w:r w:rsidRPr="001D7E77">
              <w:rPr>
                <w:rFonts w:eastAsia="Verdana"/>
                <w:b/>
                <w:color w:val="000000" w:themeColor="text1"/>
                <w:sz w:val="24"/>
                <w:szCs w:val="24"/>
              </w:rPr>
              <w:t xml:space="preserve">Taakverdeling MR </w:t>
            </w:r>
          </w:p>
          <w:p w:rsidR="0072019F" w:rsidP="00CA67D7" w:rsidRDefault="00694145" w14:paraId="7F417403" w14:textId="52144C20">
            <w:pPr>
              <w:tabs>
                <w:tab w:val="left" w:pos="1560"/>
              </w:tabs>
              <w:rPr>
                <w:rFonts w:eastAsia="Verdana"/>
                <w:bCs/>
                <w:color w:val="000000" w:themeColor="text1"/>
                <w:sz w:val="24"/>
                <w:szCs w:val="24"/>
              </w:rPr>
            </w:pPr>
            <w:r>
              <w:rPr>
                <w:rFonts w:eastAsia="Verdana"/>
                <w:bCs/>
                <w:color w:val="000000" w:themeColor="text1"/>
                <w:sz w:val="24"/>
                <w:szCs w:val="24"/>
              </w:rPr>
              <w:t xml:space="preserve">Kim is de voorzitter van de MR. </w:t>
            </w:r>
            <w:r w:rsidR="00171C1B">
              <w:rPr>
                <w:rFonts w:eastAsia="Verdana"/>
                <w:bCs/>
                <w:color w:val="000000" w:themeColor="text1"/>
                <w:sz w:val="24"/>
                <w:szCs w:val="24"/>
              </w:rPr>
              <w:t>Erik gaat naar de GMR</w:t>
            </w:r>
            <w:r w:rsidR="0072019F">
              <w:rPr>
                <w:rFonts w:eastAsia="Verdana"/>
                <w:bCs/>
                <w:color w:val="000000" w:themeColor="text1"/>
                <w:sz w:val="24"/>
                <w:szCs w:val="24"/>
              </w:rPr>
              <w:t xml:space="preserve"> (Christel vanuit het team)</w:t>
            </w:r>
            <w:r w:rsidR="00171C1B">
              <w:rPr>
                <w:rFonts w:eastAsia="Verdana"/>
                <w:bCs/>
                <w:color w:val="000000" w:themeColor="text1"/>
                <w:sz w:val="24"/>
                <w:szCs w:val="24"/>
              </w:rPr>
              <w:t>. Esmee</w:t>
            </w:r>
            <w:r w:rsidR="001815AB">
              <w:rPr>
                <w:rFonts w:eastAsia="Verdana"/>
                <w:bCs/>
                <w:color w:val="000000" w:themeColor="text1"/>
                <w:sz w:val="24"/>
                <w:szCs w:val="24"/>
              </w:rPr>
              <w:t xml:space="preserve"> en Marjan vervullen </w:t>
            </w:r>
            <w:r w:rsidR="00C6467F">
              <w:rPr>
                <w:rFonts w:eastAsia="Verdana"/>
                <w:bCs/>
                <w:color w:val="000000" w:themeColor="text1"/>
                <w:sz w:val="24"/>
                <w:szCs w:val="24"/>
              </w:rPr>
              <w:t>de secretaris</w:t>
            </w:r>
            <w:r w:rsidR="001815AB">
              <w:rPr>
                <w:rFonts w:eastAsia="Verdana"/>
                <w:bCs/>
                <w:color w:val="000000" w:themeColor="text1"/>
                <w:sz w:val="24"/>
                <w:szCs w:val="24"/>
              </w:rPr>
              <w:t xml:space="preserve"> functie</w:t>
            </w:r>
            <w:r w:rsidR="00C6467F">
              <w:rPr>
                <w:rFonts w:eastAsia="Verdana"/>
                <w:bCs/>
                <w:color w:val="000000" w:themeColor="text1"/>
                <w:sz w:val="24"/>
                <w:szCs w:val="24"/>
              </w:rPr>
              <w:t xml:space="preserve">. </w:t>
            </w:r>
          </w:p>
          <w:p w:rsidRPr="00D95D75" w:rsidR="00CA67D7" w:rsidP="00CA67D7" w:rsidRDefault="00C6467F" w14:paraId="286E1DCF" w14:textId="4E8C3220">
            <w:pPr>
              <w:tabs>
                <w:tab w:val="left" w:pos="1560"/>
              </w:tabs>
              <w:rPr>
                <w:rFonts w:eastAsia="Verdana"/>
                <w:bCs/>
                <w:color w:val="000000" w:themeColor="text1"/>
                <w:sz w:val="24"/>
                <w:szCs w:val="24"/>
              </w:rPr>
            </w:pPr>
            <w:r>
              <w:rPr>
                <w:rFonts w:eastAsia="Verdana"/>
                <w:bCs/>
                <w:color w:val="000000" w:themeColor="text1"/>
                <w:sz w:val="24"/>
                <w:szCs w:val="24"/>
              </w:rPr>
              <w:t xml:space="preserve">Kim en Esmee bespreken samen de </w:t>
            </w:r>
            <w:r w:rsidR="0072019F">
              <w:rPr>
                <w:rFonts w:eastAsia="Verdana"/>
                <w:bCs/>
                <w:color w:val="000000" w:themeColor="text1"/>
                <w:sz w:val="24"/>
                <w:szCs w:val="24"/>
              </w:rPr>
              <w:t>agenda van de MR vergadering.</w:t>
            </w:r>
            <w:r w:rsidR="00A06054">
              <w:rPr>
                <w:rFonts w:eastAsia="Verdana"/>
                <w:bCs/>
                <w:color w:val="000000" w:themeColor="text1"/>
                <w:sz w:val="24"/>
                <w:szCs w:val="24"/>
              </w:rPr>
              <w:t xml:space="preserve"> Ze zoeken hier samen een passend moment voor.</w:t>
            </w:r>
            <w:r w:rsidR="0072019F">
              <w:rPr>
                <w:rFonts w:eastAsia="Verdana"/>
                <w:bCs/>
                <w:color w:val="000000" w:themeColor="text1"/>
                <w:sz w:val="24"/>
                <w:szCs w:val="24"/>
              </w:rPr>
              <w:t xml:space="preserve"> Mocht het nodig zijn dat er </w:t>
            </w:r>
            <w:r w:rsidR="006B6575">
              <w:rPr>
                <w:rFonts w:eastAsia="Verdana"/>
                <w:bCs/>
                <w:color w:val="000000" w:themeColor="text1"/>
                <w:sz w:val="24"/>
                <w:szCs w:val="24"/>
              </w:rPr>
              <w:t xml:space="preserve">ergens voor </w:t>
            </w:r>
            <w:r w:rsidR="0072019F">
              <w:rPr>
                <w:rFonts w:eastAsia="Verdana"/>
                <w:bCs/>
                <w:color w:val="000000" w:themeColor="text1"/>
                <w:sz w:val="24"/>
                <w:szCs w:val="24"/>
              </w:rPr>
              <w:t xml:space="preserve">gestemd moet worden, </w:t>
            </w:r>
            <w:r w:rsidR="00D95D75">
              <w:rPr>
                <w:rFonts w:eastAsia="Verdana"/>
                <w:bCs/>
                <w:color w:val="000000" w:themeColor="text1"/>
                <w:sz w:val="24"/>
                <w:szCs w:val="24"/>
              </w:rPr>
              <w:t xml:space="preserve">dan </w:t>
            </w:r>
            <w:r w:rsidR="0072019F">
              <w:rPr>
                <w:rFonts w:eastAsia="Verdana"/>
                <w:bCs/>
                <w:color w:val="000000" w:themeColor="text1"/>
                <w:sz w:val="24"/>
                <w:szCs w:val="24"/>
              </w:rPr>
              <w:t>mag Christel vanuit het team een stem uitbrengen</w:t>
            </w:r>
            <w:r w:rsidR="00D95D75">
              <w:rPr>
                <w:rFonts w:eastAsia="Verdana"/>
                <w:bCs/>
                <w:color w:val="000000" w:themeColor="text1"/>
                <w:sz w:val="24"/>
                <w:szCs w:val="24"/>
              </w:rPr>
              <w:t xml:space="preserve"> zodat de oudergeleding en de personeelsgeleding gelijk is.</w:t>
            </w:r>
          </w:p>
        </w:tc>
      </w:tr>
      <w:tr w:rsidR="002A4AEC" w:rsidTr="10AE2B56" w14:paraId="27F08933" w14:textId="77777777">
        <w:tc>
          <w:tcPr>
            <w:tcW w:w="540" w:type="dxa"/>
            <w:tcMar/>
          </w:tcPr>
          <w:p w:rsidRPr="00CA67D7" w:rsidR="002A4AEC" w:rsidP="002A4AEC" w:rsidRDefault="002A4AEC" w14:paraId="26B75EAF" w14:textId="77777777">
            <w:pPr>
              <w:pStyle w:val="Lijstalinea"/>
              <w:numPr>
                <w:ilvl w:val="0"/>
                <w:numId w:val="2"/>
              </w:numPr>
              <w:rPr>
                <w:rFonts w:eastAsia="Verdana" w:asciiTheme="minorHAnsi" w:hAnsiTheme="minorHAnsi" w:cstheme="minorHAnsi"/>
                <w:bCs/>
                <w:color w:val="000000" w:themeColor="text1"/>
                <w:sz w:val="24"/>
              </w:rPr>
            </w:pPr>
          </w:p>
        </w:tc>
        <w:tc>
          <w:tcPr>
            <w:tcW w:w="7655" w:type="dxa"/>
            <w:gridSpan w:val="2"/>
            <w:tcMar/>
          </w:tcPr>
          <w:p w:rsidRPr="001D7E77" w:rsidR="002A4AEC" w:rsidP="00CA67D7" w:rsidRDefault="00C92E83" w14:paraId="078BD02B" w14:textId="3568A518">
            <w:pPr>
              <w:tabs>
                <w:tab w:val="left" w:pos="1560"/>
              </w:tabs>
              <w:rPr>
                <w:rFonts w:eastAsia="Verdana"/>
                <w:b/>
                <w:color w:val="000000" w:themeColor="text1"/>
                <w:sz w:val="24"/>
                <w:szCs w:val="24"/>
              </w:rPr>
            </w:pPr>
            <w:r w:rsidRPr="001D7E77">
              <w:rPr>
                <w:rFonts w:eastAsia="Verdana"/>
                <w:b/>
                <w:color w:val="000000" w:themeColor="text1"/>
                <w:sz w:val="24"/>
                <w:szCs w:val="24"/>
              </w:rPr>
              <w:t xml:space="preserve">Agendaplanner MR doorlopen </w:t>
            </w:r>
          </w:p>
          <w:p w:rsidRPr="00CC1B04" w:rsidR="00CA67D7" w:rsidP="00CA67D7" w:rsidRDefault="00CC1B04" w14:paraId="1E2BF1FE" w14:textId="264FC95F">
            <w:pPr>
              <w:tabs>
                <w:tab w:val="left" w:pos="1560"/>
              </w:tabs>
              <w:rPr>
                <w:rFonts w:eastAsia="Verdana"/>
                <w:bCs/>
                <w:color w:val="000000" w:themeColor="text1"/>
                <w:sz w:val="24"/>
                <w:szCs w:val="24"/>
              </w:rPr>
            </w:pPr>
            <w:r>
              <w:rPr>
                <w:rFonts w:eastAsia="Verdana"/>
                <w:bCs/>
                <w:color w:val="000000" w:themeColor="text1"/>
                <w:sz w:val="24"/>
                <w:szCs w:val="24"/>
              </w:rPr>
              <w:t>We hebben dit schooljaar één MR-vergadering minder gepland dan vorig schooljaar.</w:t>
            </w:r>
            <w:r w:rsidR="009C69F5">
              <w:rPr>
                <w:rFonts w:eastAsia="Verdana"/>
                <w:bCs/>
                <w:color w:val="000000" w:themeColor="text1"/>
                <w:sz w:val="24"/>
                <w:szCs w:val="24"/>
              </w:rPr>
              <w:t xml:space="preserve"> </w:t>
            </w:r>
            <w:r w:rsidR="00DC56CD">
              <w:rPr>
                <w:rFonts w:eastAsia="Verdana"/>
                <w:bCs/>
                <w:color w:val="000000" w:themeColor="text1"/>
                <w:sz w:val="24"/>
                <w:szCs w:val="24"/>
              </w:rPr>
              <w:t xml:space="preserve">Ook zit er tussen oktober en februari een groot gat. Kim </w:t>
            </w:r>
            <w:r w:rsidR="00DD4D33">
              <w:rPr>
                <w:rFonts w:eastAsia="Verdana"/>
                <w:bCs/>
                <w:color w:val="000000" w:themeColor="text1"/>
                <w:sz w:val="24"/>
                <w:szCs w:val="24"/>
              </w:rPr>
              <w:t>doet</w:t>
            </w:r>
            <w:r w:rsidR="00DC56CD">
              <w:rPr>
                <w:rFonts w:eastAsia="Verdana"/>
                <w:bCs/>
                <w:color w:val="000000" w:themeColor="text1"/>
                <w:sz w:val="24"/>
                <w:szCs w:val="24"/>
              </w:rPr>
              <w:t xml:space="preserve"> een nieuw voorstel voor een extra </w:t>
            </w:r>
            <w:r w:rsidR="00DD4D33">
              <w:rPr>
                <w:rFonts w:eastAsia="Verdana"/>
                <w:bCs/>
                <w:color w:val="000000" w:themeColor="text1"/>
                <w:sz w:val="24"/>
                <w:szCs w:val="24"/>
              </w:rPr>
              <w:t>vergadering</w:t>
            </w:r>
            <w:r w:rsidR="00694145">
              <w:rPr>
                <w:rFonts w:eastAsia="Verdana"/>
                <w:bCs/>
                <w:color w:val="000000" w:themeColor="text1"/>
                <w:sz w:val="24"/>
                <w:szCs w:val="24"/>
              </w:rPr>
              <w:t xml:space="preserve"> en </w:t>
            </w:r>
            <w:r w:rsidR="00DD4D33">
              <w:rPr>
                <w:rFonts w:eastAsia="Verdana"/>
                <w:bCs/>
                <w:color w:val="000000" w:themeColor="text1"/>
                <w:sz w:val="24"/>
                <w:szCs w:val="24"/>
              </w:rPr>
              <w:t>om</w:t>
            </w:r>
            <w:r w:rsidR="00694145">
              <w:rPr>
                <w:rFonts w:eastAsia="Verdana"/>
                <w:bCs/>
                <w:color w:val="000000" w:themeColor="text1"/>
                <w:sz w:val="24"/>
                <w:szCs w:val="24"/>
              </w:rPr>
              <w:t xml:space="preserve"> eventueel een</w:t>
            </w:r>
            <w:r w:rsidR="00DD4D33">
              <w:rPr>
                <w:rFonts w:eastAsia="Verdana"/>
                <w:bCs/>
                <w:color w:val="000000" w:themeColor="text1"/>
                <w:sz w:val="24"/>
                <w:szCs w:val="24"/>
              </w:rPr>
              <w:t xml:space="preserve"> andere vergadering</w:t>
            </w:r>
            <w:r w:rsidR="00694145">
              <w:rPr>
                <w:rFonts w:eastAsia="Verdana"/>
                <w:bCs/>
                <w:color w:val="000000" w:themeColor="text1"/>
                <w:sz w:val="24"/>
                <w:szCs w:val="24"/>
              </w:rPr>
              <w:t xml:space="preserve"> te verplaatsen. </w:t>
            </w:r>
            <w:r>
              <w:rPr>
                <w:rFonts w:eastAsia="Verdana"/>
                <w:bCs/>
                <w:color w:val="000000" w:themeColor="text1"/>
                <w:sz w:val="24"/>
                <w:szCs w:val="24"/>
              </w:rPr>
              <w:t xml:space="preserve"> </w:t>
            </w:r>
          </w:p>
          <w:p w:rsidRPr="001D7E77" w:rsidR="00CC1B04" w:rsidP="00CA67D7" w:rsidRDefault="00CC1B04" w14:paraId="63B81452" w14:textId="234160D1">
            <w:pPr>
              <w:tabs>
                <w:tab w:val="left" w:pos="1560"/>
              </w:tabs>
              <w:rPr>
                <w:rFonts w:eastAsia="Verdana"/>
                <w:b/>
                <w:color w:val="000000" w:themeColor="text1"/>
                <w:sz w:val="24"/>
                <w:szCs w:val="24"/>
              </w:rPr>
            </w:pPr>
          </w:p>
        </w:tc>
      </w:tr>
      <w:tr w:rsidR="002A4AEC" w:rsidTr="10AE2B56" w14:paraId="2A146496" w14:textId="77777777">
        <w:tc>
          <w:tcPr>
            <w:tcW w:w="540" w:type="dxa"/>
            <w:tcMar/>
          </w:tcPr>
          <w:p w:rsidRPr="00CA67D7" w:rsidR="002A4AEC" w:rsidP="002A4AEC" w:rsidRDefault="002A4AEC" w14:paraId="51CC2339" w14:textId="77777777">
            <w:pPr>
              <w:pStyle w:val="Lijstalinea"/>
              <w:numPr>
                <w:ilvl w:val="0"/>
                <w:numId w:val="2"/>
              </w:numPr>
              <w:rPr>
                <w:rFonts w:eastAsia="Verdana" w:asciiTheme="minorHAnsi" w:hAnsiTheme="minorHAnsi" w:cstheme="minorHAnsi"/>
                <w:bCs/>
                <w:color w:val="000000" w:themeColor="text1"/>
                <w:sz w:val="24"/>
              </w:rPr>
            </w:pPr>
          </w:p>
        </w:tc>
        <w:tc>
          <w:tcPr>
            <w:tcW w:w="7655" w:type="dxa"/>
            <w:gridSpan w:val="2"/>
            <w:tcMar/>
          </w:tcPr>
          <w:p w:rsidR="002A4AEC" w:rsidP="6A1F42FD" w:rsidRDefault="001D7E77" w14:paraId="19F23439" w14:textId="0F607DD3">
            <w:pPr>
              <w:tabs>
                <w:tab w:val="left" w:pos="1560"/>
              </w:tabs>
              <w:rPr>
                <w:b/>
                <w:sz w:val="24"/>
                <w:szCs w:val="24"/>
              </w:rPr>
            </w:pPr>
            <w:r w:rsidRPr="00A53300">
              <w:rPr>
                <w:b/>
                <w:sz w:val="24"/>
                <w:szCs w:val="24"/>
              </w:rPr>
              <w:t xml:space="preserve">Schoolplan/ jaarplan evaluatie </w:t>
            </w:r>
          </w:p>
          <w:p w:rsidR="00A00AD3" w:rsidP="6A1F42FD" w:rsidRDefault="00905145" w14:paraId="09B090D5" w14:textId="32B4D036">
            <w:pPr>
              <w:tabs>
                <w:tab w:val="left" w:pos="1560"/>
              </w:tabs>
              <w:rPr>
                <w:bCs/>
                <w:sz w:val="24"/>
                <w:szCs w:val="24"/>
              </w:rPr>
            </w:pPr>
            <w:r>
              <w:rPr>
                <w:bCs/>
                <w:sz w:val="24"/>
                <w:szCs w:val="24"/>
              </w:rPr>
              <w:t xml:space="preserve">Er wordt gevraagd of het mogelijk is om per groep </w:t>
            </w:r>
            <w:r w:rsidR="00BC4DD7">
              <w:rPr>
                <w:bCs/>
                <w:sz w:val="24"/>
                <w:szCs w:val="24"/>
              </w:rPr>
              <w:t xml:space="preserve">een lijst te maken met daarop alle afspraken </w:t>
            </w:r>
            <w:r>
              <w:rPr>
                <w:bCs/>
                <w:sz w:val="24"/>
                <w:szCs w:val="24"/>
              </w:rPr>
              <w:t>zodat alle afgesproken regels worden gewaarborgd</w:t>
            </w:r>
            <w:r w:rsidR="00BC4DD7">
              <w:rPr>
                <w:bCs/>
                <w:sz w:val="24"/>
                <w:szCs w:val="24"/>
              </w:rPr>
              <w:t xml:space="preserve"> en eventuele nieuwe lee</w:t>
            </w:r>
            <w:r w:rsidR="00A00AD3">
              <w:rPr>
                <w:bCs/>
                <w:sz w:val="24"/>
                <w:szCs w:val="24"/>
              </w:rPr>
              <w:t xml:space="preserve">rkrachten er ook vanaf weten. </w:t>
            </w:r>
          </w:p>
          <w:p w:rsidRPr="00905145" w:rsidR="00905145" w:rsidP="6A1F42FD" w:rsidRDefault="00905145" w14:paraId="781AA591" w14:textId="3C949ABB">
            <w:pPr>
              <w:tabs>
                <w:tab w:val="left" w:pos="1560"/>
              </w:tabs>
              <w:rPr>
                <w:bCs/>
                <w:sz w:val="24"/>
                <w:szCs w:val="24"/>
              </w:rPr>
            </w:pPr>
            <w:r>
              <w:rPr>
                <w:bCs/>
                <w:sz w:val="24"/>
                <w:szCs w:val="24"/>
              </w:rPr>
              <w:t xml:space="preserve">Besluiten van de MR worden altijd met het team gedeeld. Dit wordt vastgelegd op </w:t>
            </w:r>
            <w:r w:rsidR="00A00AD3">
              <w:rPr>
                <w:bCs/>
                <w:sz w:val="24"/>
                <w:szCs w:val="24"/>
              </w:rPr>
              <w:t>een</w:t>
            </w:r>
            <w:r>
              <w:rPr>
                <w:bCs/>
                <w:sz w:val="24"/>
                <w:szCs w:val="24"/>
              </w:rPr>
              <w:t xml:space="preserve"> besluitenlijst. </w:t>
            </w:r>
          </w:p>
          <w:p w:rsidRPr="00CA67D7" w:rsidR="002A4AEC" w:rsidP="6A1F42FD" w:rsidRDefault="002A4AEC" w14:paraId="1F70164E" w14:textId="3FEB4066">
            <w:pPr>
              <w:tabs>
                <w:tab w:val="left" w:pos="1560"/>
              </w:tabs>
              <w:rPr>
                <w:bCs/>
              </w:rPr>
            </w:pPr>
          </w:p>
        </w:tc>
      </w:tr>
      <w:tr w:rsidR="00B01609" w:rsidTr="10AE2B56" w14:paraId="74B3F628" w14:textId="77777777">
        <w:tc>
          <w:tcPr>
            <w:tcW w:w="540" w:type="dxa"/>
            <w:tcMar/>
          </w:tcPr>
          <w:p w:rsidRPr="00CA67D7" w:rsidR="00B01609" w:rsidP="002A4AEC" w:rsidRDefault="00B01609" w14:paraId="73F6F756" w14:textId="77777777">
            <w:pPr>
              <w:pStyle w:val="Lijstalinea"/>
              <w:numPr>
                <w:ilvl w:val="0"/>
                <w:numId w:val="2"/>
              </w:numPr>
              <w:rPr>
                <w:rFonts w:eastAsia="Verdana" w:asciiTheme="minorHAnsi" w:hAnsiTheme="minorHAnsi" w:cstheme="minorHAnsi"/>
                <w:bCs/>
                <w:color w:val="000000" w:themeColor="text1"/>
                <w:sz w:val="24"/>
              </w:rPr>
            </w:pPr>
          </w:p>
        </w:tc>
        <w:tc>
          <w:tcPr>
            <w:tcW w:w="7655" w:type="dxa"/>
            <w:gridSpan w:val="2"/>
            <w:tcMar/>
          </w:tcPr>
          <w:p w:rsidR="00B01609" w:rsidP="6A1F42FD" w:rsidRDefault="00242B57" w14:paraId="6A498E23" w14:textId="0939E92A">
            <w:pPr>
              <w:tabs>
                <w:tab w:val="left" w:pos="1560"/>
              </w:tabs>
              <w:rPr>
                <w:b/>
                <w:sz w:val="24"/>
                <w:szCs w:val="24"/>
              </w:rPr>
            </w:pPr>
            <w:r w:rsidRPr="00A53300">
              <w:rPr>
                <w:b/>
                <w:sz w:val="24"/>
                <w:szCs w:val="24"/>
              </w:rPr>
              <w:t xml:space="preserve">Schoolgids </w:t>
            </w:r>
          </w:p>
          <w:p w:rsidR="009F41F9" w:rsidP="6A1F42FD" w:rsidRDefault="0091159C" w14:paraId="3B119898" w14:textId="13C331E3">
            <w:pPr>
              <w:tabs>
                <w:tab w:val="left" w:pos="1560"/>
              </w:tabs>
              <w:rPr>
                <w:bCs/>
                <w:sz w:val="24"/>
                <w:szCs w:val="24"/>
              </w:rPr>
            </w:pPr>
            <w:r>
              <w:rPr>
                <w:bCs/>
                <w:sz w:val="24"/>
                <w:szCs w:val="24"/>
              </w:rPr>
              <w:t>Astrid heeft de schoolgids aangepast voor dit schooljaar. Er is meer ruimte gekomen in de schoolgids om resultaten toe te voegen.</w:t>
            </w:r>
            <w:r w:rsidR="009F41F9">
              <w:rPr>
                <w:bCs/>
                <w:sz w:val="24"/>
                <w:szCs w:val="24"/>
              </w:rPr>
              <w:t xml:space="preserve"> Verder lijkt hij veel op de schoolgids van vorig schooljaar. </w:t>
            </w:r>
          </w:p>
          <w:p w:rsidR="0091159C" w:rsidP="6A1F42FD" w:rsidRDefault="0091159C" w14:paraId="6F1755E3" w14:textId="41281DF2">
            <w:pPr>
              <w:tabs>
                <w:tab w:val="left" w:pos="1560"/>
              </w:tabs>
              <w:rPr>
                <w:bCs/>
                <w:sz w:val="24"/>
                <w:szCs w:val="24"/>
              </w:rPr>
            </w:pPr>
            <w:r>
              <w:rPr>
                <w:bCs/>
                <w:sz w:val="24"/>
                <w:szCs w:val="24"/>
              </w:rPr>
              <w:t xml:space="preserve"> </w:t>
            </w:r>
          </w:p>
          <w:p w:rsidR="00B75662" w:rsidP="6A1F42FD" w:rsidRDefault="005D01A8" w14:paraId="5564217D" w14:textId="77777777">
            <w:pPr>
              <w:tabs>
                <w:tab w:val="left" w:pos="1560"/>
              </w:tabs>
              <w:rPr>
                <w:bCs/>
                <w:sz w:val="24"/>
                <w:szCs w:val="24"/>
              </w:rPr>
            </w:pPr>
            <w:r>
              <w:rPr>
                <w:bCs/>
                <w:sz w:val="24"/>
                <w:szCs w:val="24"/>
              </w:rPr>
              <w:t xml:space="preserve">De </w:t>
            </w:r>
            <w:r w:rsidR="00B75662">
              <w:rPr>
                <w:bCs/>
                <w:sz w:val="24"/>
                <w:szCs w:val="24"/>
              </w:rPr>
              <w:t xml:space="preserve">invulling van de onderwijstijd van </w:t>
            </w:r>
            <w:r>
              <w:rPr>
                <w:bCs/>
                <w:sz w:val="24"/>
                <w:szCs w:val="24"/>
              </w:rPr>
              <w:t xml:space="preserve">de </w:t>
            </w:r>
            <w:r w:rsidR="00B75662">
              <w:rPr>
                <w:bCs/>
                <w:sz w:val="24"/>
                <w:szCs w:val="24"/>
              </w:rPr>
              <w:t xml:space="preserve">verschillende </w:t>
            </w:r>
            <w:r>
              <w:rPr>
                <w:bCs/>
                <w:sz w:val="24"/>
                <w:szCs w:val="24"/>
              </w:rPr>
              <w:t xml:space="preserve">groepen </w:t>
            </w:r>
            <w:r w:rsidR="00B75662">
              <w:rPr>
                <w:bCs/>
                <w:sz w:val="24"/>
                <w:szCs w:val="24"/>
              </w:rPr>
              <w:t>lijkt</w:t>
            </w:r>
            <w:r>
              <w:rPr>
                <w:bCs/>
                <w:sz w:val="24"/>
                <w:szCs w:val="24"/>
              </w:rPr>
              <w:t xml:space="preserve"> erg te verschillen</w:t>
            </w:r>
            <w:r w:rsidR="00B75662">
              <w:rPr>
                <w:bCs/>
                <w:sz w:val="24"/>
                <w:szCs w:val="24"/>
              </w:rPr>
              <w:t xml:space="preserve"> qua uren</w:t>
            </w:r>
            <w:r>
              <w:rPr>
                <w:bCs/>
                <w:sz w:val="24"/>
                <w:szCs w:val="24"/>
              </w:rPr>
              <w:t xml:space="preserve">. </w:t>
            </w:r>
            <w:r w:rsidR="00587217">
              <w:rPr>
                <w:bCs/>
                <w:sz w:val="24"/>
                <w:szCs w:val="24"/>
              </w:rPr>
              <w:t>Astrid gaat hier nog even naar kijken.</w:t>
            </w:r>
          </w:p>
          <w:p w:rsidR="005D01A8" w:rsidP="6A1F42FD" w:rsidRDefault="00875FB5" w14:paraId="2F911D46" w14:textId="7D65A4FA">
            <w:pPr>
              <w:tabs>
                <w:tab w:val="left" w:pos="1560"/>
              </w:tabs>
              <w:rPr>
                <w:bCs/>
                <w:sz w:val="24"/>
                <w:szCs w:val="24"/>
              </w:rPr>
            </w:pPr>
            <w:r>
              <w:rPr>
                <w:bCs/>
                <w:sz w:val="24"/>
                <w:szCs w:val="24"/>
              </w:rPr>
              <w:t xml:space="preserve">Ook klopt het mailadres van Esmee bij het kopje vertrouwenspersonen niet. </w:t>
            </w:r>
          </w:p>
          <w:p w:rsidRPr="001D7E77" w:rsidR="00B01609" w:rsidP="6A1F42FD" w:rsidRDefault="00B01609" w14:paraId="647B9946" w14:textId="1C259ECB">
            <w:pPr>
              <w:tabs>
                <w:tab w:val="left" w:pos="1560"/>
              </w:tabs>
              <w:rPr>
                <w:bCs/>
                <w:sz w:val="24"/>
                <w:szCs w:val="24"/>
              </w:rPr>
            </w:pPr>
          </w:p>
        </w:tc>
      </w:tr>
      <w:tr w:rsidR="002A4AEC" w:rsidTr="10AE2B56" w14:paraId="66693724" w14:textId="77777777">
        <w:trPr>
          <w:gridAfter w:val="1"/>
          <w:wAfter w:w="6" w:type="dxa"/>
        </w:trPr>
        <w:tc>
          <w:tcPr>
            <w:tcW w:w="8189" w:type="dxa"/>
            <w:gridSpan w:val="2"/>
            <w:shd w:val="clear" w:color="auto" w:fill="0AA0BE"/>
            <w:tcMar/>
          </w:tcPr>
          <w:p w:rsidR="002A4AEC" w:rsidP="00726AA8" w:rsidRDefault="002A4AEC" w14:paraId="6B639572" w14:textId="77777777">
            <w:pPr>
              <w:tabs>
                <w:tab w:val="left" w:pos="1560"/>
              </w:tabs>
              <w:rPr>
                <w:rFonts w:cs="Arial"/>
                <w:b/>
                <w:bCs/>
                <w:sz w:val="24"/>
              </w:rPr>
            </w:pPr>
            <w:r w:rsidRPr="00422A18">
              <w:rPr>
                <w:rFonts w:eastAsia="Verdana" w:cstheme="minorHAnsi"/>
                <w:b/>
                <w:bCs/>
                <w:color w:val="000000" w:themeColor="text1"/>
                <w:sz w:val="28"/>
                <w:szCs w:val="28"/>
              </w:rPr>
              <w:t>Advies (20.30 uur)</w:t>
            </w:r>
          </w:p>
        </w:tc>
      </w:tr>
      <w:tr w:rsidR="007D306D" w:rsidTr="10AE2B56" w14:paraId="0D409D4E" w14:textId="77777777">
        <w:tc>
          <w:tcPr>
            <w:tcW w:w="540" w:type="dxa"/>
            <w:tcMar/>
          </w:tcPr>
          <w:p w:rsidRPr="00A958A5" w:rsidR="007D306D" w:rsidP="007D306D" w:rsidRDefault="007D306D" w14:paraId="3E34E023" w14:textId="77777777">
            <w:pPr>
              <w:rPr>
                <w:rFonts w:eastAsia="Verdana" w:cstheme="minorHAnsi"/>
                <w:color w:val="000000" w:themeColor="text1"/>
                <w:sz w:val="24"/>
              </w:rPr>
            </w:pPr>
          </w:p>
          <w:p w:rsidRPr="00A958A5" w:rsidR="007D306D" w:rsidP="007D306D" w:rsidRDefault="007D306D" w14:paraId="2C2D6655" w14:textId="06F3489A">
            <w:pPr>
              <w:rPr>
                <w:rFonts w:eastAsia="Verdana" w:cstheme="minorHAnsi"/>
                <w:color w:val="000000" w:themeColor="text1"/>
                <w:sz w:val="24"/>
              </w:rPr>
            </w:pPr>
          </w:p>
        </w:tc>
        <w:tc>
          <w:tcPr>
            <w:tcW w:w="7655" w:type="dxa"/>
            <w:gridSpan w:val="2"/>
            <w:tcMar/>
          </w:tcPr>
          <w:p w:rsidRPr="00A958A5" w:rsidR="00187BAB" w:rsidP="00CA67D7" w:rsidRDefault="00A958A5" w14:paraId="0ABE4F22" w14:textId="31B922B8">
            <w:pPr>
              <w:tabs>
                <w:tab w:val="left" w:pos="1560"/>
              </w:tabs>
              <w:rPr>
                <w:rFonts w:eastAsia="Verdana"/>
                <w:color w:val="000000" w:themeColor="text1"/>
                <w:sz w:val="24"/>
                <w:szCs w:val="24"/>
              </w:rPr>
            </w:pPr>
            <w:r w:rsidRPr="00A958A5">
              <w:rPr>
                <w:rFonts w:eastAsia="Verdana"/>
                <w:color w:val="000000" w:themeColor="text1"/>
                <w:sz w:val="24"/>
                <w:szCs w:val="24"/>
              </w:rPr>
              <w:t xml:space="preserve">n.v.t. </w:t>
            </w:r>
          </w:p>
          <w:p w:rsidRPr="00A958A5" w:rsidR="00187BAB" w:rsidP="00CA67D7" w:rsidRDefault="00187BAB" w14:paraId="7422CC97" w14:textId="77777777">
            <w:pPr>
              <w:tabs>
                <w:tab w:val="left" w:pos="1560"/>
              </w:tabs>
              <w:rPr>
                <w:rFonts w:eastAsia="Verdana"/>
                <w:color w:val="000000" w:themeColor="text1"/>
                <w:sz w:val="24"/>
                <w:szCs w:val="24"/>
              </w:rPr>
            </w:pPr>
          </w:p>
          <w:p w:rsidRPr="00A958A5" w:rsidR="00187BAB" w:rsidP="00CA67D7" w:rsidRDefault="00187BAB" w14:paraId="64BBA1F2" w14:textId="760FC4C6">
            <w:pPr>
              <w:tabs>
                <w:tab w:val="left" w:pos="1560"/>
              </w:tabs>
              <w:rPr>
                <w:rFonts w:eastAsia="Verdana"/>
                <w:color w:val="000000" w:themeColor="text1"/>
                <w:sz w:val="24"/>
                <w:szCs w:val="24"/>
              </w:rPr>
            </w:pPr>
          </w:p>
        </w:tc>
      </w:tr>
      <w:tr w:rsidR="002A4AEC" w:rsidTr="10AE2B56" w14:paraId="7BE9B66A" w14:textId="77777777">
        <w:trPr>
          <w:gridAfter w:val="1"/>
          <w:wAfter w:w="6" w:type="dxa"/>
        </w:trPr>
        <w:tc>
          <w:tcPr>
            <w:tcW w:w="8189" w:type="dxa"/>
            <w:gridSpan w:val="2"/>
            <w:shd w:val="clear" w:color="auto" w:fill="0AA0BE"/>
            <w:tcMar/>
          </w:tcPr>
          <w:p w:rsidR="002A4AEC" w:rsidP="002A4AEC" w:rsidRDefault="002A4AEC" w14:paraId="7F5F0903" w14:textId="4F807064">
            <w:pPr>
              <w:tabs>
                <w:tab w:val="left" w:pos="1560"/>
              </w:tabs>
              <w:rPr>
                <w:rFonts w:cs="Arial"/>
                <w:b/>
                <w:bCs/>
              </w:rPr>
            </w:pPr>
            <w:r w:rsidRPr="00422A18">
              <w:rPr>
                <w:rFonts w:eastAsia="Verdana" w:cstheme="minorHAnsi"/>
                <w:b/>
                <w:bCs/>
                <w:color w:val="000000" w:themeColor="text1"/>
                <w:sz w:val="28"/>
                <w:szCs w:val="28"/>
              </w:rPr>
              <w:t>Afsluiting (20.45 uur)</w:t>
            </w:r>
          </w:p>
        </w:tc>
      </w:tr>
      <w:tr w:rsidR="002A4AEC" w:rsidTr="10AE2B56" w14:paraId="4DA54BA6" w14:textId="77777777">
        <w:tc>
          <w:tcPr>
            <w:tcW w:w="540" w:type="dxa"/>
            <w:tcMar/>
          </w:tcPr>
          <w:p w:rsidRPr="00422A18" w:rsidR="002A4AEC" w:rsidP="002A4AEC" w:rsidRDefault="002A4AEC" w14:paraId="50080A4D"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Pr="007D306D" w:rsidR="002A4AEC" w:rsidP="6A1F42FD" w:rsidRDefault="002A4AEC" w14:paraId="4E503A74" w14:textId="2D765F59">
            <w:pPr>
              <w:rPr>
                <w:rFonts w:eastAsia="Verdana"/>
                <w:b/>
                <w:bCs/>
                <w:color w:val="000000" w:themeColor="text1"/>
                <w:sz w:val="24"/>
                <w:szCs w:val="24"/>
              </w:rPr>
            </w:pPr>
            <w:r w:rsidRPr="6A1F42FD">
              <w:rPr>
                <w:rFonts w:eastAsia="Verdana"/>
                <w:b/>
                <w:bCs/>
                <w:color w:val="000000" w:themeColor="text1"/>
                <w:sz w:val="24"/>
                <w:szCs w:val="24"/>
              </w:rPr>
              <w:t>Rondvraag</w:t>
            </w:r>
          </w:p>
          <w:p w:rsidR="00302399" w:rsidP="00CA67D7" w:rsidRDefault="00E84670" w14:paraId="192EBBC8" w14:textId="344EBF82">
            <w:pPr>
              <w:rPr>
                <w:rFonts w:eastAsia="Verdana"/>
                <w:color w:val="000000" w:themeColor="text1"/>
                <w:sz w:val="24"/>
                <w:szCs w:val="24"/>
              </w:rPr>
            </w:pPr>
            <w:r>
              <w:rPr>
                <w:rFonts w:eastAsia="Verdana"/>
                <w:color w:val="000000" w:themeColor="text1"/>
                <w:sz w:val="24"/>
                <w:szCs w:val="24"/>
              </w:rPr>
              <w:t>Erik vraagt of er nog punten zijn die hij mee moet nemen naar de GMR</w:t>
            </w:r>
            <w:r w:rsidR="00EA66FF">
              <w:rPr>
                <w:rFonts w:eastAsia="Verdana"/>
                <w:color w:val="000000" w:themeColor="text1"/>
                <w:sz w:val="24"/>
                <w:szCs w:val="24"/>
              </w:rPr>
              <w:t>:</w:t>
            </w:r>
          </w:p>
          <w:p w:rsidR="00EA66FF" w:rsidP="00CA67D7" w:rsidRDefault="00EA66FF" w14:paraId="763DCD20" w14:textId="77777777">
            <w:pPr>
              <w:rPr>
                <w:rFonts w:eastAsia="Verdana"/>
                <w:color w:val="000000" w:themeColor="text1"/>
                <w:sz w:val="24"/>
                <w:szCs w:val="24"/>
              </w:rPr>
            </w:pPr>
          </w:p>
          <w:p w:rsidR="00302399" w:rsidP="00CA67D7" w:rsidRDefault="00302399" w14:paraId="174827A6" w14:textId="3136AECB">
            <w:pPr>
              <w:rPr>
                <w:rFonts w:eastAsia="Verdana"/>
                <w:color w:val="000000" w:themeColor="text1"/>
                <w:sz w:val="24"/>
                <w:szCs w:val="24"/>
              </w:rPr>
            </w:pPr>
            <w:r>
              <w:rPr>
                <w:rFonts w:eastAsia="Verdana"/>
                <w:color w:val="000000" w:themeColor="text1"/>
                <w:sz w:val="24"/>
                <w:szCs w:val="24"/>
              </w:rPr>
              <w:t>Hoe gaat het verder met de NPO gelden? Scholen hebben moeite om personeel te vinden om deze gelden in te zetten. Mag er dan ook afgeweken worden van de menukaart</w:t>
            </w:r>
            <w:r w:rsidR="00BC6CE6">
              <w:rPr>
                <w:rFonts w:eastAsia="Verdana"/>
                <w:color w:val="000000" w:themeColor="text1"/>
                <w:sz w:val="24"/>
                <w:szCs w:val="24"/>
              </w:rPr>
              <w:t xml:space="preserve">? </w:t>
            </w:r>
          </w:p>
          <w:p w:rsidR="00EA27FC" w:rsidP="00CA67D7" w:rsidRDefault="00EA27FC" w14:paraId="3F889A56" w14:textId="77777777">
            <w:pPr>
              <w:rPr>
                <w:rFonts w:eastAsia="Verdana"/>
                <w:color w:val="000000" w:themeColor="text1"/>
                <w:sz w:val="24"/>
                <w:szCs w:val="24"/>
              </w:rPr>
            </w:pPr>
          </w:p>
          <w:p w:rsidR="00EA27FC" w:rsidP="00CA67D7" w:rsidRDefault="003F25F6" w14:paraId="65B2BE16" w14:textId="453CC352">
            <w:pPr>
              <w:rPr>
                <w:rFonts w:eastAsia="Verdana"/>
                <w:color w:val="000000" w:themeColor="text1"/>
                <w:sz w:val="24"/>
                <w:szCs w:val="24"/>
              </w:rPr>
            </w:pPr>
            <w:r>
              <w:rPr>
                <w:rFonts w:eastAsia="Verdana"/>
                <w:color w:val="000000" w:themeColor="text1"/>
                <w:sz w:val="24"/>
                <w:szCs w:val="24"/>
              </w:rPr>
              <w:t>Kim: K</w:t>
            </w:r>
            <w:r w:rsidR="00CD2D5A">
              <w:rPr>
                <w:rFonts w:eastAsia="Verdana"/>
                <w:color w:val="000000" w:themeColor="text1"/>
                <w:sz w:val="24"/>
                <w:szCs w:val="24"/>
              </w:rPr>
              <w:t xml:space="preserve">unnen de mappen </w:t>
            </w:r>
            <w:r w:rsidR="005F60DD">
              <w:rPr>
                <w:rFonts w:eastAsia="Verdana"/>
                <w:color w:val="000000" w:themeColor="text1"/>
                <w:sz w:val="24"/>
                <w:szCs w:val="24"/>
              </w:rPr>
              <w:t xml:space="preserve">van vorig schooljaar van de MR geclusterd worden </w:t>
            </w:r>
            <w:r>
              <w:rPr>
                <w:rFonts w:eastAsia="Verdana"/>
                <w:color w:val="000000" w:themeColor="text1"/>
                <w:sz w:val="24"/>
                <w:szCs w:val="24"/>
              </w:rPr>
              <w:t xml:space="preserve">in </w:t>
            </w:r>
            <w:r w:rsidR="00CD2D5A">
              <w:rPr>
                <w:rFonts w:eastAsia="Verdana"/>
                <w:color w:val="000000" w:themeColor="text1"/>
                <w:sz w:val="24"/>
                <w:szCs w:val="24"/>
              </w:rPr>
              <w:t>Teams</w:t>
            </w:r>
            <w:r w:rsidR="005F60DD">
              <w:rPr>
                <w:rFonts w:eastAsia="Verdana"/>
                <w:color w:val="000000" w:themeColor="text1"/>
                <w:sz w:val="24"/>
                <w:szCs w:val="24"/>
              </w:rPr>
              <w:t xml:space="preserve">, zodat er meer overzicht komt. Erik gaat hierna kijken. </w:t>
            </w:r>
          </w:p>
          <w:p w:rsidR="005250BA" w:rsidP="00CA67D7" w:rsidRDefault="005250BA" w14:paraId="4D9C1536" w14:textId="77777777">
            <w:pPr>
              <w:rPr>
                <w:rFonts w:eastAsia="Verdana"/>
                <w:color w:val="000000" w:themeColor="text1"/>
                <w:sz w:val="24"/>
                <w:szCs w:val="24"/>
              </w:rPr>
            </w:pPr>
          </w:p>
          <w:p w:rsidR="00CD2D5A" w:rsidP="00CA67D7" w:rsidRDefault="005250BA" w14:paraId="3F9F6989" w14:textId="4C0413E1">
            <w:pPr>
              <w:rPr>
                <w:rFonts w:eastAsia="Verdana"/>
                <w:color w:val="000000" w:themeColor="text1"/>
                <w:sz w:val="24"/>
                <w:szCs w:val="24"/>
              </w:rPr>
            </w:pPr>
            <w:r w:rsidRPr="10AE2B56" w:rsidR="47E1DC8B">
              <w:rPr>
                <w:rFonts w:eastAsia="Verdana"/>
                <w:color w:val="000000" w:themeColor="text1" w:themeTint="FF" w:themeShade="FF"/>
                <w:sz w:val="24"/>
                <w:szCs w:val="24"/>
              </w:rPr>
              <w:t>De verwachtingen van ouders, die zich langere tijd hebben ingezet voor school zijn anders. Door de Corona maatregelen hebben we geen “bedankmoment”</w:t>
            </w:r>
            <w:r w:rsidRPr="10AE2B56" w:rsidR="484D663A">
              <w:rPr>
                <w:rFonts w:eastAsia="Verdana"/>
                <w:color w:val="000000" w:themeColor="text1" w:themeTint="FF" w:themeShade="FF"/>
                <w:sz w:val="24"/>
                <w:szCs w:val="24"/>
              </w:rPr>
              <w:t xml:space="preserve"> </w:t>
            </w:r>
            <w:r w:rsidRPr="10AE2B56" w:rsidR="47E1DC8B">
              <w:rPr>
                <w:rFonts w:eastAsia="Verdana"/>
                <w:color w:val="000000" w:themeColor="text1" w:themeTint="FF" w:themeShade="FF"/>
                <w:sz w:val="24"/>
                <w:szCs w:val="24"/>
              </w:rPr>
              <w:t>georganiseerd</w:t>
            </w:r>
            <w:r w:rsidRPr="10AE2B56" w:rsidR="0686C1BD">
              <w:rPr>
                <w:rFonts w:eastAsia="Verdana"/>
                <w:color w:val="000000" w:themeColor="text1" w:themeTint="FF" w:themeShade="FF"/>
                <w:sz w:val="24"/>
                <w:szCs w:val="24"/>
              </w:rPr>
              <w:t xml:space="preserve">. We blijven alert in het uitspreken van onze waardering naar </w:t>
            </w:r>
            <w:r w:rsidRPr="10AE2B56" w:rsidR="21A3C366">
              <w:rPr>
                <w:rFonts w:eastAsia="Verdana"/>
                <w:color w:val="000000" w:themeColor="text1" w:themeTint="FF" w:themeShade="FF"/>
                <w:sz w:val="24"/>
                <w:szCs w:val="24"/>
              </w:rPr>
              <w:t>eenieder</w:t>
            </w:r>
            <w:r w:rsidRPr="10AE2B56" w:rsidR="0686C1BD">
              <w:rPr>
                <w:rFonts w:eastAsia="Verdana"/>
                <w:color w:val="000000" w:themeColor="text1" w:themeTint="FF" w:themeShade="FF"/>
                <w:sz w:val="24"/>
                <w:szCs w:val="24"/>
              </w:rPr>
              <w:t xml:space="preserve">! </w:t>
            </w:r>
            <w:r w:rsidRPr="10AE2B56" w:rsidR="00CB1C6B">
              <w:rPr>
                <w:rFonts w:eastAsia="Verdana"/>
                <w:color w:val="000000" w:themeColor="text1" w:themeTint="FF" w:themeShade="FF"/>
                <w:sz w:val="24"/>
                <w:szCs w:val="24"/>
              </w:rPr>
              <w:t xml:space="preserve"> </w:t>
            </w:r>
          </w:p>
          <w:p w:rsidRPr="002A4AEC" w:rsidR="00985A91" w:rsidP="00CA67D7" w:rsidRDefault="00985A91" w14:paraId="5F80074F" w14:textId="265BC518">
            <w:pPr>
              <w:rPr>
                <w:rFonts w:eastAsia="Verdana"/>
                <w:color w:val="000000" w:themeColor="text1"/>
                <w:sz w:val="24"/>
                <w:szCs w:val="24"/>
              </w:rPr>
            </w:pPr>
          </w:p>
        </w:tc>
      </w:tr>
      <w:tr w:rsidR="002A4AEC" w:rsidTr="10AE2B56" w14:paraId="40C090E4" w14:textId="77777777">
        <w:tc>
          <w:tcPr>
            <w:tcW w:w="540" w:type="dxa"/>
            <w:tcMar/>
          </w:tcPr>
          <w:p w:rsidRPr="00422A18" w:rsidR="002A4AEC" w:rsidP="002A4AEC" w:rsidRDefault="002A4AEC" w14:paraId="5953F300" w14:textId="77777777">
            <w:pPr>
              <w:pStyle w:val="Lijstalinea"/>
              <w:numPr>
                <w:ilvl w:val="0"/>
                <w:numId w:val="2"/>
              </w:numPr>
              <w:rPr>
                <w:rFonts w:eastAsia="Verdana" w:asciiTheme="minorHAnsi" w:hAnsiTheme="minorHAnsi" w:cstheme="minorHAnsi"/>
                <w:color w:val="000000" w:themeColor="text1"/>
                <w:sz w:val="24"/>
              </w:rPr>
            </w:pPr>
          </w:p>
        </w:tc>
        <w:tc>
          <w:tcPr>
            <w:tcW w:w="7655" w:type="dxa"/>
            <w:gridSpan w:val="2"/>
            <w:tcMar/>
          </w:tcPr>
          <w:p w:rsidRPr="002A4AEC" w:rsidR="002A4AEC" w:rsidP="002A4AEC" w:rsidRDefault="002A4AEC" w14:paraId="70E7EBBE" w14:textId="77777777">
            <w:pPr>
              <w:rPr>
                <w:rFonts w:eastAsia="Verdana" w:cstheme="minorHAnsi"/>
                <w:b/>
                <w:color w:val="000000" w:themeColor="text1"/>
                <w:sz w:val="24"/>
              </w:rPr>
            </w:pPr>
            <w:r w:rsidRPr="002A4AEC">
              <w:rPr>
                <w:rFonts w:eastAsia="Verdana" w:cstheme="minorHAnsi"/>
                <w:b/>
                <w:color w:val="000000" w:themeColor="text1"/>
                <w:sz w:val="24"/>
              </w:rPr>
              <w:t>Sluiting (21.00 uur)</w:t>
            </w:r>
          </w:p>
          <w:p w:rsidR="002A4AEC" w:rsidP="6A1F42FD" w:rsidRDefault="1C79E45B" w14:paraId="5293B355" w14:textId="7A69BD9A">
            <w:pPr>
              <w:rPr>
                <w:rFonts w:eastAsia="Verdana"/>
                <w:color w:val="000000" w:themeColor="text1"/>
                <w:sz w:val="24"/>
                <w:szCs w:val="24"/>
              </w:rPr>
            </w:pPr>
            <w:r w:rsidRPr="6A1F42FD">
              <w:rPr>
                <w:rFonts w:eastAsia="Verdana"/>
                <w:color w:val="000000" w:themeColor="text1"/>
                <w:sz w:val="24"/>
                <w:szCs w:val="24"/>
              </w:rPr>
              <w:t>De vergadering wordt om</w:t>
            </w:r>
            <w:r w:rsidR="002A6BD2">
              <w:rPr>
                <w:rFonts w:eastAsia="Verdana"/>
                <w:color w:val="000000" w:themeColor="text1"/>
                <w:sz w:val="24"/>
                <w:szCs w:val="24"/>
              </w:rPr>
              <w:t xml:space="preserve"> 21.</w:t>
            </w:r>
            <w:r w:rsidR="00CB1C6B">
              <w:rPr>
                <w:rFonts w:eastAsia="Verdana"/>
                <w:color w:val="000000" w:themeColor="text1"/>
                <w:sz w:val="24"/>
                <w:szCs w:val="24"/>
              </w:rPr>
              <w:t>43</w:t>
            </w:r>
            <w:r w:rsidR="00EA27FC">
              <w:rPr>
                <w:rFonts w:eastAsia="Verdana"/>
                <w:color w:val="000000" w:themeColor="text1"/>
                <w:sz w:val="24"/>
                <w:szCs w:val="24"/>
              </w:rPr>
              <w:t xml:space="preserve"> </w:t>
            </w:r>
            <w:r w:rsidRPr="6A1F42FD" w:rsidR="79C75FBC">
              <w:rPr>
                <w:rFonts w:eastAsia="Verdana"/>
                <w:color w:val="000000" w:themeColor="text1"/>
                <w:sz w:val="24"/>
                <w:szCs w:val="24"/>
              </w:rPr>
              <w:t xml:space="preserve">uur gesloten. </w:t>
            </w:r>
          </w:p>
          <w:p w:rsidR="00BE3BD3" w:rsidP="6A1F42FD" w:rsidRDefault="00BE3BD3" w14:paraId="50AC4AC2" w14:textId="6728B0DD">
            <w:pPr>
              <w:rPr>
                <w:rFonts w:eastAsia="Verdana"/>
                <w:color w:val="000000" w:themeColor="text1"/>
                <w:sz w:val="24"/>
                <w:szCs w:val="24"/>
              </w:rPr>
            </w:pPr>
          </w:p>
          <w:p w:rsidR="00B03F2A" w:rsidP="6A1F42FD" w:rsidRDefault="00B03F2A" w14:paraId="1F15F71D" w14:textId="28B5CB6F">
            <w:pPr>
              <w:rPr>
                <w:rFonts w:eastAsia="Verdana"/>
                <w:color w:val="000000" w:themeColor="text1"/>
                <w:sz w:val="24"/>
                <w:szCs w:val="24"/>
              </w:rPr>
            </w:pPr>
          </w:p>
          <w:p w:rsidR="00B03F2A" w:rsidP="6A1F42FD" w:rsidRDefault="00B03F2A" w14:paraId="614A2821" w14:textId="77777777">
            <w:pPr>
              <w:rPr>
                <w:rFonts w:eastAsia="Verdana"/>
                <w:color w:val="000000" w:themeColor="text1"/>
                <w:sz w:val="24"/>
                <w:szCs w:val="24"/>
              </w:rPr>
            </w:pPr>
          </w:p>
          <w:p w:rsidRPr="002A4AEC" w:rsidR="002A4AEC" w:rsidP="002A4AEC" w:rsidRDefault="002A4AEC" w14:paraId="049E1CB9" w14:textId="0C4BCA11">
            <w:pPr>
              <w:rPr>
                <w:rFonts w:eastAsia="Verdana" w:cstheme="minorHAnsi"/>
                <w:b/>
                <w:color w:val="000000" w:themeColor="text1"/>
                <w:sz w:val="24"/>
              </w:rPr>
            </w:pPr>
          </w:p>
        </w:tc>
      </w:tr>
    </w:tbl>
    <w:p w:rsidR="002A4AEC" w:rsidP="6A1F42FD" w:rsidRDefault="002A4AEC" w14:paraId="45F82F86" w14:textId="7F07D57D"/>
    <w:tbl>
      <w:tblPr>
        <w:tblStyle w:val="Tabelraster"/>
        <w:tblW w:w="8310" w:type="dxa"/>
        <w:tblLayout w:type="fixed"/>
        <w:tblLook w:val="06A0" w:firstRow="1" w:lastRow="0" w:firstColumn="1" w:lastColumn="0" w:noHBand="1" w:noVBand="1"/>
      </w:tblPr>
      <w:tblGrid>
        <w:gridCol w:w="1260"/>
        <w:gridCol w:w="4950"/>
        <w:gridCol w:w="2100"/>
      </w:tblGrid>
      <w:tr w:rsidRPr="002729AA" w:rsidR="002A4AEC" w:rsidTr="10AE2B56" w14:paraId="11C28387" w14:textId="77777777">
        <w:tc>
          <w:tcPr>
            <w:tcW w:w="1260" w:type="dxa"/>
            <w:tcMar/>
          </w:tcPr>
          <w:p w:rsidRPr="002729AA" w:rsidR="002A4AEC" w:rsidP="00726AA8" w:rsidRDefault="002A4AEC" w14:paraId="003697FC" w14:textId="3F23F2D5">
            <w:pPr>
              <w:spacing w:after="160"/>
              <w:rPr>
                <w:rFonts w:ascii="Verdana" w:hAnsi="Verdana" w:eastAsia="Verdana" w:cs="Verdana"/>
                <w:sz w:val="20"/>
                <w:szCs w:val="20"/>
              </w:rPr>
            </w:pPr>
            <w:r>
              <w:rPr>
                <w:rFonts w:ascii="Verdana" w:hAnsi="Verdana" w:eastAsia="Verdana" w:cs="Verdana"/>
                <w:b/>
                <w:bCs/>
                <w:color w:val="000000" w:themeColor="text1"/>
                <w:sz w:val="20"/>
                <w:szCs w:val="20"/>
              </w:rPr>
              <w:lastRenderedPageBreak/>
              <w:t>Acties</w:t>
            </w:r>
          </w:p>
        </w:tc>
        <w:tc>
          <w:tcPr>
            <w:tcW w:w="4950" w:type="dxa"/>
            <w:tcMar/>
          </w:tcPr>
          <w:p w:rsidRPr="002729AA" w:rsidR="002A4AEC" w:rsidP="00726AA8" w:rsidRDefault="002A4AEC" w14:paraId="191A1C3D" w14:textId="77777777">
            <w:pPr>
              <w:spacing w:after="160"/>
              <w:rPr>
                <w:rFonts w:ascii="Verdana" w:hAnsi="Verdana" w:eastAsia="Verdana" w:cs="Verdana"/>
                <w:sz w:val="20"/>
                <w:szCs w:val="20"/>
              </w:rPr>
            </w:pPr>
            <w:r w:rsidRPr="002729AA">
              <w:rPr>
                <w:rFonts w:ascii="Verdana" w:hAnsi="Verdana" w:eastAsia="Verdana" w:cs="Verdana"/>
                <w:b/>
                <w:bCs/>
                <w:color w:val="000000" w:themeColor="text1"/>
                <w:sz w:val="20"/>
                <w:szCs w:val="20"/>
              </w:rPr>
              <w:t>Omschrijving</w:t>
            </w:r>
          </w:p>
        </w:tc>
        <w:tc>
          <w:tcPr>
            <w:tcW w:w="2100" w:type="dxa"/>
            <w:tcMar/>
          </w:tcPr>
          <w:p w:rsidRPr="002729AA" w:rsidR="002A4AEC" w:rsidP="00726AA8" w:rsidRDefault="002A4AEC" w14:paraId="19BA0E47" w14:textId="5F11124B">
            <w:pPr>
              <w:spacing w:after="160"/>
              <w:rPr>
                <w:rFonts w:ascii="Verdana" w:hAnsi="Verdana" w:eastAsia="Verdana" w:cs="Verdana"/>
                <w:sz w:val="20"/>
                <w:szCs w:val="20"/>
              </w:rPr>
            </w:pPr>
            <w:r>
              <w:rPr>
                <w:rFonts w:ascii="Verdana" w:hAnsi="Verdana" w:eastAsia="Verdana" w:cs="Verdana"/>
                <w:b/>
                <w:bCs/>
                <w:color w:val="000000" w:themeColor="text1"/>
                <w:sz w:val="20"/>
                <w:szCs w:val="20"/>
              </w:rPr>
              <w:t>Wie?</w:t>
            </w:r>
          </w:p>
        </w:tc>
      </w:tr>
      <w:tr w:rsidRPr="002729AA" w:rsidR="002A4AEC" w:rsidTr="10AE2B56" w14:paraId="3BB03CE1" w14:textId="77777777">
        <w:tc>
          <w:tcPr>
            <w:tcW w:w="1260" w:type="dxa"/>
            <w:tcMar/>
          </w:tcPr>
          <w:p w:rsidRPr="002729AA" w:rsidR="002A4AEC" w:rsidP="00726AA8" w:rsidRDefault="002A4AEC" w14:paraId="6E3C7B53" w14:textId="328D764E">
            <w:pPr>
              <w:rPr>
                <w:rFonts w:ascii="Verdana" w:hAnsi="Verdana" w:eastAsia="Verdana" w:cs="Verdana"/>
                <w:color w:val="000000" w:themeColor="text1"/>
                <w:sz w:val="20"/>
                <w:szCs w:val="20"/>
              </w:rPr>
            </w:pPr>
            <w:r w:rsidRPr="002729AA">
              <w:rPr>
                <w:rFonts w:ascii="Verdana" w:hAnsi="Verdana" w:eastAsia="Verdana" w:cs="Verdana"/>
                <w:color w:val="000000" w:themeColor="text1"/>
                <w:sz w:val="20"/>
                <w:szCs w:val="20"/>
              </w:rPr>
              <w:t>1.</w:t>
            </w:r>
          </w:p>
        </w:tc>
        <w:tc>
          <w:tcPr>
            <w:tcW w:w="4950" w:type="dxa"/>
            <w:tcMar/>
          </w:tcPr>
          <w:p w:rsidR="002A4AEC" w:rsidP="00726AA8" w:rsidRDefault="006A3AD0" w14:paraId="33BF5252" w14:textId="0350BF7A">
            <w:pPr>
              <w:rPr>
                <w:rFonts w:ascii="Verdana" w:hAnsi="Verdana" w:eastAsia="Verdana" w:cs="Verdana"/>
                <w:sz w:val="20"/>
                <w:szCs w:val="20"/>
              </w:rPr>
            </w:pPr>
            <w:r>
              <w:rPr>
                <w:rFonts w:ascii="Verdana" w:hAnsi="Verdana" w:eastAsia="Verdana" w:cs="Verdana"/>
                <w:sz w:val="20"/>
                <w:szCs w:val="20"/>
              </w:rPr>
              <w:t>Grafiek cito navraag</w:t>
            </w:r>
          </w:p>
        </w:tc>
        <w:tc>
          <w:tcPr>
            <w:tcW w:w="2100" w:type="dxa"/>
            <w:tcMar/>
          </w:tcPr>
          <w:p w:rsidRPr="002729AA" w:rsidR="002A4AEC" w:rsidP="00726AA8" w:rsidRDefault="006A3AD0" w14:paraId="4DC5E35D" w14:textId="5A63EDA0">
            <w:pPr>
              <w:rPr>
                <w:rFonts w:ascii="Verdana" w:hAnsi="Verdana" w:eastAsia="Verdana" w:cs="Verdana"/>
                <w:sz w:val="20"/>
                <w:szCs w:val="20"/>
              </w:rPr>
            </w:pPr>
            <w:r>
              <w:rPr>
                <w:rFonts w:ascii="Verdana" w:hAnsi="Verdana" w:eastAsia="Verdana" w:cs="Verdana"/>
                <w:sz w:val="20"/>
                <w:szCs w:val="20"/>
              </w:rPr>
              <w:t xml:space="preserve">Astrid </w:t>
            </w:r>
          </w:p>
        </w:tc>
      </w:tr>
      <w:tr w:rsidRPr="002729AA" w:rsidR="002A4AEC" w:rsidTr="10AE2B56" w14:paraId="660AA1B2" w14:textId="77777777">
        <w:tc>
          <w:tcPr>
            <w:tcW w:w="1260" w:type="dxa"/>
            <w:tcMar/>
          </w:tcPr>
          <w:p w:rsidRPr="002729AA" w:rsidR="002A4AEC" w:rsidP="00726AA8" w:rsidRDefault="002A4AEC" w14:paraId="731C5243" w14:textId="77777777">
            <w:pPr>
              <w:spacing w:after="160"/>
              <w:rPr>
                <w:rFonts w:ascii="Verdana" w:hAnsi="Verdana" w:eastAsia="Verdana" w:cs="Verdana"/>
                <w:sz w:val="20"/>
                <w:szCs w:val="20"/>
              </w:rPr>
            </w:pPr>
            <w:r>
              <w:rPr>
                <w:rFonts w:ascii="Verdana" w:hAnsi="Verdana" w:eastAsia="Verdana" w:cs="Verdana"/>
                <w:sz w:val="20"/>
                <w:szCs w:val="20"/>
              </w:rPr>
              <w:t>2.</w:t>
            </w:r>
          </w:p>
        </w:tc>
        <w:tc>
          <w:tcPr>
            <w:tcW w:w="4950" w:type="dxa"/>
            <w:tcMar/>
          </w:tcPr>
          <w:p w:rsidRPr="002729AA" w:rsidR="002A4AEC" w:rsidP="00726AA8" w:rsidRDefault="00F85008" w14:paraId="5213D4A9" w14:textId="15A253E1">
            <w:pPr>
              <w:spacing w:after="160"/>
              <w:rPr>
                <w:rFonts w:ascii="Verdana" w:hAnsi="Verdana" w:eastAsia="Verdana" w:cs="Verdana"/>
                <w:sz w:val="20"/>
                <w:szCs w:val="20"/>
              </w:rPr>
            </w:pPr>
            <w:r>
              <w:rPr>
                <w:rFonts w:ascii="Verdana" w:hAnsi="Verdana" w:eastAsia="Verdana" w:cs="Verdana"/>
                <w:sz w:val="20"/>
                <w:szCs w:val="20"/>
              </w:rPr>
              <w:t xml:space="preserve">Navraag doen aan de </w:t>
            </w:r>
            <w:r w:rsidR="00C4769D">
              <w:rPr>
                <w:rFonts w:ascii="Verdana" w:hAnsi="Verdana" w:eastAsia="Verdana" w:cs="Verdana"/>
                <w:sz w:val="20"/>
                <w:szCs w:val="20"/>
              </w:rPr>
              <w:t xml:space="preserve">leerlingenraad over hoe het nieuwe meubilair bevalt. </w:t>
            </w:r>
          </w:p>
        </w:tc>
        <w:tc>
          <w:tcPr>
            <w:tcW w:w="2100" w:type="dxa"/>
            <w:tcMar/>
          </w:tcPr>
          <w:p w:rsidRPr="002729AA" w:rsidR="002A4AEC" w:rsidP="00726AA8" w:rsidRDefault="00F85008" w14:paraId="5DD240BE" w14:textId="3AC73F61">
            <w:pPr>
              <w:spacing w:after="160"/>
              <w:rPr>
                <w:rFonts w:ascii="Verdana" w:hAnsi="Verdana" w:eastAsia="Verdana" w:cs="Verdana"/>
                <w:sz w:val="20"/>
                <w:szCs w:val="20"/>
              </w:rPr>
            </w:pPr>
            <w:r>
              <w:rPr>
                <w:rFonts w:ascii="Verdana" w:hAnsi="Verdana" w:eastAsia="Verdana" w:cs="Verdana"/>
                <w:sz w:val="20"/>
                <w:szCs w:val="20"/>
              </w:rPr>
              <w:t xml:space="preserve">Astrid </w:t>
            </w:r>
          </w:p>
        </w:tc>
      </w:tr>
      <w:tr w:rsidRPr="002729AA" w:rsidR="002A4AEC" w:rsidTr="10AE2B56" w14:paraId="44BE60E9" w14:textId="77777777">
        <w:tc>
          <w:tcPr>
            <w:tcW w:w="1260" w:type="dxa"/>
            <w:tcMar/>
          </w:tcPr>
          <w:p w:rsidR="002A4AEC" w:rsidP="00726AA8" w:rsidRDefault="002A4AEC" w14:paraId="656C45BC" w14:textId="1D830F0C">
            <w:pPr>
              <w:rPr>
                <w:rFonts w:ascii="Verdana" w:hAnsi="Verdana" w:eastAsia="Verdana" w:cs="Verdana"/>
                <w:sz w:val="20"/>
                <w:szCs w:val="20"/>
              </w:rPr>
            </w:pPr>
            <w:r>
              <w:rPr>
                <w:rFonts w:ascii="Verdana" w:hAnsi="Verdana" w:eastAsia="Verdana" w:cs="Verdana"/>
                <w:sz w:val="20"/>
                <w:szCs w:val="20"/>
              </w:rPr>
              <w:t>3.</w:t>
            </w:r>
          </w:p>
        </w:tc>
        <w:tc>
          <w:tcPr>
            <w:tcW w:w="4950" w:type="dxa"/>
            <w:tcMar/>
          </w:tcPr>
          <w:p w:rsidR="002A4AEC" w:rsidP="00726AA8" w:rsidRDefault="00B03F2A" w14:paraId="05BC29F2" w14:textId="43CA0768">
            <w:pPr>
              <w:rPr>
                <w:rFonts w:ascii="Verdana" w:hAnsi="Verdana" w:eastAsia="Verdana" w:cs="Verdana"/>
                <w:sz w:val="20"/>
                <w:szCs w:val="20"/>
              </w:rPr>
            </w:pPr>
            <w:r>
              <w:rPr>
                <w:rFonts w:ascii="Verdana" w:hAnsi="Verdana" w:eastAsia="Verdana" w:cs="Verdana"/>
                <w:sz w:val="20"/>
                <w:szCs w:val="20"/>
              </w:rPr>
              <w:t>Onderwijstijd</w:t>
            </w:r>
            <w:r w:rsidR="00587217">
              <w:rPr>
                <w:rFonts w:ascii="Verdana" w:hAnsi="Verdana" w:eastAsia="Verdana" w:cs="Verdana"/>
                <w:sz w:val="20"/>
                <w:szCs w:val="20"/>
              </w:rPr>
              <w:t xml:space="preserve"> schoolgids </w:t>
            </w:r>
            <w:r>
              <w:rPr>
                <w:rFonts w:ascii="Verdana" w:hAnsi="Verdana" w:eastAsia="Verdana" w:cs="Verdana"/>
                <w:sz w:val="20"/>
                <w:szCs w:val="20"/>
              </w:rPr>
              <w:t>checken</w:t>
            </w:r>
          </w:p>
        </w:tc>
        <w:tc>
          <w:tcPr>
            <w:tcW w:w="2100" w:type="dxa"/>
            <w:tcMar/>
          </w:tcPr>
          <w:p w:rsidRPr="002729AA" w:rsidR="002A4AEC" w:rsidP="00726AA8" w:rsidRDefault="00587217" w14:paraId="1EA1EAEE" w14:textId="6AFA9A1E">
            <w:pPr>
              <w:rPr>
                <w:rFonts w:ascii="Verdana" w:hAnsi="Verdana" w:eastAsia="Verdana" w:cs="Verdana"/>
                <w:sz w:val="20"/>
                <w:szCs w:val="20"/>
              </w:rPr>
            </w:pPr>
            <w:r>
              <w:rPr>
                <w:rFonts w:ascii="Verdana" w:hAnsi="Verdana" w:eastAsia="Verdana" w:cs="Verdana"/>
                <w:sz w:val="20"/>
                <w:szCs w:val="20"/>
              </w:rPr>
              <w:t xml:space="preserve">Astrid </w:t>
            </w:r>
          </w:p>
        </w:tc>
      </w:tr>
      <w:tr w:rsidRPr="002729AA" w:rsidR="005F60DD" w:rsidTr="10AE2B56" w14:paraId="2189107A" w14:textId="77777777">
        <w:tc>
          <w:tcPr>
            <w:tcW w:w="1260" w:type="dxa"/>
            <w:tcMar/>
          </w:tcPr>
          <w:p w:rsidR="005F60DD" w:rsidP="00726AA8" w:rsidRDefault="005F60DD" w14:paraId="7BE03CF2" w14:textId="1EB975E9">
            <w:pPr>
              <w:rPr>
                <w:rFonts w:ascii="Verdana" w:hAnsi="Verdana" w:eastAsia="Verdana" w:cs="Verdana"/>
                <w:sz w:val="20"/>
                <w:szCs w:val="20"/>
              </w:rPr>
            </w:pPr>
            <w:r>
              <w:rPr>
                <w:rFonts w:ascii="Verdana" w:hAnsi="Verdana" w:eastAsia="Verdana" w:cs="Verdana"/>
                <w:sz w:val="20"/>
                <w:szCs w:val="20"/>
              </w:rPr>
              <w:t>4.</w:t>
            </w:r>
          </w:p>
        </w:tc>
        <w:tc>
          <w:tcPr>
            <w:tcW w:w="4950" w:type="dxa"/>
            <w:tcMar/>
          </w:tcPr>
          <w:p w:rsidR="005F60DD" w:rsidP="00726AA8" w:rsidRDefault="0045572E" w14:paraId="648EFB6F" w14:textId="7B275345">
            <w:pPr>
              <w:rPr>
                <w:rFonts w:ascii="Verdana" w:hAnsi="Verdana" w:eastAsia="Verdana" w:cs="Verdana"/>
                <w:sz w:val="20"/>
                <w:szCs w:val="20"/>
              </w:rPr>
            </w:pPr>
            <w:r>
              <w:rPr>
                <w:rFonts w:ascii="Verdana" w:hAnsi="Verdana" w:eastAsia="Verdana" w:cs="Verdana"/>
                <w:sz w:val="20"/>
                <w:szCs w:val="20"/>
              </w:rPr>
              <w:t xml:space="preserve">Mappen in Teams clusteren </w:t>
            </w:r>
          </w:p>
        </w:tc>
        <w:tc>
          <w:tcPr>
            <w:tcW w:w="2100" w:type="dxa"/>
            <w:tcMar/>
          </w:tcPr>
          <w:p w:rsidR="005F60DD" w:rsidP="00726AA8" w:rsidRDefault="005F60DD" w14:paraId="5C50C456" w14:textId="2AD4133F">
            <w:pPr>
              <w:rPr>
                <w:rFonts w:ascii="Verdana" w:hAnsi="Verdana" w:eastAsia="Verdana" w:cs="Verdana"/>
                <w:sz w:val="20"/>
                <w:szCs w:val="20"/>
              </w:rPr>
            </w:pPr>
            <w:r>
              <w:rPr>
                <w:rFonts w:ascii="Verdana" w:hAnsi="Verdana" w:eastAsia="Verdana" w:cs="Verdana"/>
                <w:sz w:val="20"/>
                <w:szCs w:val="20"/>
              </w:rPr>
              <w:t xml:space="preserve">Erik </w:t>
            </w:r>
          </w:p>
        </w:tc>
      </w:tr>
      <w:tr w:rsidR="6A1F42FD" w:rsidTr="10AE2B56" w14:paraId="27CB1113" w14:textId="77777777">
        <w:tc>
          <w:tcPr>
            <w:tcW w:w="1260" w:type="dxa"/>
            <w:tcMar/>
          </w:tcPr>
          <w:p w:rsidR="5FA74D39" w:rsidP="6A1F42FD" w:rsidRDefault="005F60DD" w14:paraId="4D2C06F2" w14:textId="7057C252">
            <w:pPr>
              <w:rPr>
                <w:rFonts w:ascii="Verdana" w:hAnsi="Verdana" w:eastAsia="Verdana" w:cs="Verdana"/>
                <w:sz w:val="20"/>
                <w:szCs w:val="20"/>
              </w:rPr>
            </w:pPr>
            <w:r>
              <w:rPr>
                <w:rFonts w:ascii="Verdana" w:hAnsi="Verdana" w:eastAsia="Verdana" w:cs="Verdana"/>
                <w:sz w:val="20"/>
                <w:szCs w:val="20"/>
              </w:rPr>
              <w:t>5.</w:t>
            </w:r>
          </w:p>
        </w:tc>
        <w:tc>
          <w:tcPr>
            <w:tcW w:w="4950" w:type="dxa"/>
            <w:tcMar/>
          </w:tcPr>
          <w:p w:rsidR="5FA74D39" w:rsidP="6A1F42FD" w:rsidRDefault="5FA74D39" w14:paraId="515704BF" w14:textId="1DE6F65C">
            <w:pPr>
              <w:rPr>
                <w:rFonts w:ascii="Verdana" w:hAnsi="Verdana" w:eastAsia="Verdana" w:cs="Verdana"/>
                <w:sz w:val="20"/>
                <w:szCs w:val="20"/>
              </w:rPr>
            </w:pPr>
            <w:r w:rsidRPr="10AE2B56" w:rsidR="3A096E6E">
              <w:rPr>
                <w:rFonts w:ascii="Verdana" w:hAnsi="Verdana" w:eastAsia="Verdana" w:cs="Verdana"/>
                <w:sz w:val="20"/>
                <w:szCs w:val="20"/>
              </w:rPr>
              <w:t xml:space="preserve">Verzamelen documenten </w:t>
            </w:r>
            <w:r w:rsidRPr="10AE2B56" w:rsidR="58248E37">
              <w:rPr>
                <w:rFonts w:ascii="Verdana" w:hAnsi="Verdana" w:eastAsia="Verdana" w:cs="Verdana"/>
                <w:sz w:val="20"/>
                <w:szCs w:val="20"/>
              </w:rPr>
              <w:t>Teams/</w:t>
            </w:r>
            <w:r w:rsidRPr="10AE2B56" w:rsidR="3A096E6E">
              <w:rPr>
                <w:rFonts w:ascii="Verdana" w:hAnsi="Verdana" w:eastAsia="Verdana" w:cs="Verdana"/>
                <w:sz w:val="20"/>
                <w:szCs w:val="20"/>
              </w:rPr>
              <w:t xml:space="preserve"> Cloud</w:t>
            </w:r>
          </w:p>
        </w:tc>
        <w:tc>
          <w:tcPr>
            <w:tcW w:w="2100" w:type="dxa"/>
            <w:tcMar/>
          </w:tcPr>
          <w:p w:rsidR="5FA74D39" w:rsidP="6A1F42FD" w:rsidRDefault="00CA67D7" w14:paraId="3EA9AE42" w14:textId="6BD791A0">
            <w:pPr>
              <w:rPr>
                <w:rFonts w:ascii="Verdana" w:hAnsi="Verdana" w:eastAsia="Verdana" w:cs="Verdana"/>
                <w:sz w:val="20"/>
                <w:szCs w:val="20"/>
              </w:rPr>
            </w:pPr>
            <w:r>
              <w:rPr>
                <w:rFonts w:ascii="Verdana" w:hAnsi="Verdana" w:eastAsia="Verdana" w:cs="Verdana"/>
                <w:sz w:val="20"/>
                <w:szCs w:val="20"/>
              </w:rPr>
              <w:t>Esmee</w:t>
            </w:r>
          </w:p>
        </w:tc>
      </w:tr>
      <w:tr w:rsidR="6A1F42FD" w:rsidTr="10AE2B56" w14:paraId="2C4D8986" w14:textId="77777777">
        <w:tc>
          <w:tcPr>
            <w:tcW w:w="1260" w:type="dxa"/>
            <w:tcMar/>
          </w:tcPr>
          <w:p w:rsidR="5FA74D39" w:rsidP="6A1F42FD" w:rsidRDefault="005F60DD" w14:paraId="2540F8E5" w14:textId="46587B89">
            <w:pPr>
              <w:rPr>
                <w:rFonts w:ascii="Verdana" w:hAnsi="Verdana" w:eastAsia="Verdana" w:cs="Verdana"/>
                <w:sz w:val="20"/>
                <w:szCs w:val="20"/>
              </w:rPr>
            </w:pPr>
            <w:r>
              <w:rPr>
                <w:rFonts w:ascii="Verdana" w:hAnsi="Verdana" w:eastAsia="Verdana" w:cs="Verdana"/>
                <w:sz w:val="20"/>
                <w:szCs w:val="20"/>
              </w:rPr>
              <w:t>6.</w:t>
            </w:r>
          </w:p>
        </w:tc>
        <w:tc>
          <w:tcPr>
            <w:tcW w:w="4950" w:type="dxa"/>
            <w:tcMar/>
          </w:tcPr>
          <w:p w:rsidR="5FA74D39" w:rsidP="6A1F42FD" w:rsidRDefault="5FA74D39" w14:paraId="04942B97" w14:textId="738C3ED6">
            <w:pPr>
              <w:rPr>
                <w:rFonts w:ascii="Verdana" w:hAnsi="Verdana" w:eastAsia="Verdana" w:cs="Verdana"/>
                <w:sz w:val="20"/>
                <w:szCs w:val="20"/>
              </w:rPr>
            </w:pPr>
            <w:r w:rsidRPr="6A1F42FD">
              <w:rPr>
                <w:rFonts w:ascii="Verdana" w:hAnsi="Verdana" w:eastAsia="Verdana" w:cs="Verdana"/>
                <w:sz w:val="20"/>
                <w:szCs w:val="20"/>
              </w:rPr>
              <w:t>Voorbereiden agenda</w:t>
            </w:r>
          </w:p>
        </w:tc>
        <w:tc>
          <w:tcPr>
            <w:tcW w:w="2100" w:type="dxa"/>
            <w:tcMar/>
          </w:tcPr>
          <w:p w:rsidR="5F2A4B75" w:rsidP="6A1F42FD" w:rsidRDefault="5F2A4B75" w14:paraId="37783D06" w14:textId="5BD76361">
            <w:pPr>
              <w:rPr>
                <w:rFonts w:ascii="Verdana" w:hAnsi="Verdana" w:eastAsia="Verdana" w:cs="Verdana"/>
                <w:sz w:val="20"/>
                <w:szCs w:val="20"/>
              </w:rPr>
            </w:pPr>
            <w:r w:rsidRPr="6A1F42FD">
              <w:rPr>
                <w:rFonts w:ascii="Verdana" w:hAnsi="Verdana" w:eastAsia="Verdana" w:cs="Verdana"/>
                <w:sz w:val="20"/>
                <w:szCs w:val="20"/>
              </w:rPr>
              <w:t>Kim</w:t>
            </w:r>
          </w:p>
        </w:tc>
      </w:tr>
      <w:tr w:rsidR="6A1F42FD" w:rsidTr="10AE2B56" w14:paraId="3F7F482D" w14:textId="77777777">
        <w:tc>
          <w:tcPr>
            <w:tcW w:w="1260" w:type="dxa"/>
            <w:tcMar/>
          </w:tcPr>
          <w:p w:rsidR="5F2A4B75" w:rsidP="6A1F42FD" w:rsidRDefault="005F60DD" w14:paraId="24722F6D" w14:textId="65521B33">
            <w:pPr>
              <w:rPr>
                <w:rFonts w:ascii="Verdana" w:hAnsi="Verdana" w:eastAsia="Verdana" w:cs="Verdana"/>
                <w:sz w:val="20"/>
                <w:szCs w:val="20"/>
              </w:rPr>
            </w:pPr>
            <w:r>
              <w:rPr>
                <w:rFonts w:ascii="Verdana" w:hAnsi="Verdana" w:eastAsia="Verdana" w:cs="Verdana"/>
                <w:sz w:val="20"/>
                <w:szCs w:val="20"/>
              </w:rPr>
              <w:t>7.</w:t>
            </w:r>
          </w:p>
        </w:tc>
        <w:tc>
          <w:tcPr>
            <w:tcW w:w="4950" w:type="dxa"/>
            <w:tcMar/>
          </w:tcPr>
          <w:p w:rsidR="5F2A4B75" w:rsidP="6A1F42FD" w:rsidRDefault="5F2A4B75" w14:paraId="45DDA235" w14:textId="04F3C441">
            <w:pPr>
              <w:rPr>
                <w:rFonts w:ascii="Verdana" w:hAnsi="Verdana" w:eastAsia="Verdana" w:cs="Verdana"/>
                <w:sz w:val="20"/>
                <w:szCs w:val="20"/>
              </w:rPr>
            </w:pPr>
            <w:r w:rsidRPr="6A1F42FD">
              <w:rPr>
                <w:rFonts w:ascii="Verdana" w:hAnsi="Verdana" w:eastAsia="Verdana" w:cs="Verdana"/>
                <w:sz w:val="20"/>
                <w:szCs w:val="20"/>
              </w:rPr>
              <w:t>Notulen</w:t>
            </w:r>
            <w:r w:rsidR="00594C59">
              <w:rPr>
                <w:rFonts w:ascii="Verdana" w:hAnsi="Verdana" w:eastAsia="Verdana" w:cs="Verdana"/>
                <w:sz w:val="20"/>
                <w:szCs w:val="20"/>
              </w:rPr>
              <w:t xml:space="preserve"> in Teams</w:t>
            </w:r>
          </w:p>
        </w:tc>
        <w:tc>
          <w:tcPr>
            <w:tcW w:w="2100" w:type="dxa"/>
            <w:tcMar/>
          </w:tcPr>
          <w:p w:rsidR="5F2A4B75" w:rsidP="6A1F42FD" w:rsidRDefault="5F2A4B75" w14:paraId="22EB10D9" w14:textId="032682AB">
            <w:pPr>
              <w:rPr>
                <w:rFonts w:ascii="Verdana" w:hAnsi="Verdana" w:eastAsia="Verdana" w:cs="Verdana"/>
                <w:sz w:val="20"/>
                <w:szCs w:val="20"/>
              </w:rPr>
            </w:pPr>
            <w:r w:rsidRPr="6A1F42FD">
              <w:rPr>
                <w:rFonts w:ascii="Verdana" w:hAnsi="Verdana" w:eastAsia="Verdana" w:cs="Verdana"/>
                <w:sz w:val="20"/>
                <w:szCs w:val="20"/>
              </w:rPr>
              <w:t>Esmee/</w:t>
            </w:r>
            <w:r w:rsidR="00CA67D7">
              <w:rPr>
                <w:rFonts w:ascii="Verdana" w:hAnsi="Verdana" w:eastAsia="Verdana" w:cs="Verdana"/>
                <w:sz w:val="20"/>
                <w:szCs w:val="20"/>
              </w:rPr>
              <w:t>Marjan</w:t>
            </w:r>
          </w:p>
        </w:tc>
      </w:tr>
    </w:tbl>
    <w:p w:rsidR="002A4AEC" w:rsidP="002A4AEC" w:rsidRDefault="002A4AEC" w14:paraId="172BA3C6" w14:textId="77777777">
      <w:pPr>
        <w:rPr>
          <w:b/>
          <w:sz w:val="28"/>
          <w:szCs w:val="28"/>
        </w:rPr>
      </w:pPr>
    </w:p>
    <w:p w:rsidRPr="002A4AEC" w:rsidR="0045572E" w:rsidP="002A4AEC" w:rsidRDefault="0045572E" w14:paraId="1899A1CE" w14:textId="77777777">
      <w:pPr>
        <w:rPr>
          <w:b/>
          <w:sz w:val="28"/>
          <w:szCs w:val="28"/>
        </w:rPr>
      </w:pPr>
    </w:p>
    <w:p w:rsidR="00BE3BD3" w:rsidRDefault="002A4AEC" w14:paraId="427F57BE" w14:textId="77777777">
      <w:pPr>
        <w:rPr>
          <w:b/>
          <w:bCs/>
          <w:sz w:val="28"/>
          <w:szCs w:val="28"/>
        </w:rPr>
      </w:pPr>
      <w:r w:rsidRPr="6A1F42FD">
        <w:rPr>
          <w:b/>
          <w:bCs/>
          <w:sz w:val="28"/>
          <w:szCs w:val="28"/>
        </w:rPr>
        <w:t>Onderwerpen volgende vergadering</w:t>
      </w:r>
      <w:r w:rsidR="00DD7CAA">
        <w:rPr>
          <w:b/>
          <w:bCs/>
          <w:sz w:val="28"/>
          <w:szCs w:val="28"/>
        </w:rPr>
        <w:t xml:space="preserve"> </w:t>
      </w:r>
      <w:r w:rsidR="00716CDA">
        <w:rPr>
          <w:b/>
          <w:bCs/>
          <w:sz w:val="28"/>
          <w:szCs w:val="28"/>
        </w:rPr>
        <w:t>14 oktober</w:t>
      </w:r>
      <w:r w:rsidR="008F2800">
        <w:rPr>
          <w:b/>
          <w:bCs/>
          <w:sz w:val="28"/>
          <w:szCs w:val="28"/>
        </w:rPr>
        <w:t>:</w:t>
      </w:r>
    </w:p>
    <w:p w:rsidR="00FC2124" w:rsidP="00BE3BD3" w:rsidRDefault="00D00F6A" w14:paraId="163F72A6" w14:textId="77777777">
      <w:pPr>
        <w:pStyle w:val="Lijstalinea"/>
        <w:numPr>
          <w:ilvl w:val="0"/>
          <w:numId w:val="3"/>
        </w:numPr>
      </w:pPr>
      <w:r>
        <w:t xml:space="preserve">Ondersteuningsschema’s </w:t>
      </w:r>
    </w:p>
    <w:p w:rsidR="00EC3699" w:rsidP="00BE3BD3" w:rsidRDefault="00FC2124" w14:paraId="387DE686" w14:textId="43E07869">
      <w:pPr>
        <w:pStyle w:val="Lijstalinea"/>
        <w:numPr>
          <w:ilvl w:val="0"/>
          <w:numId w:val="3"/>
        </w:numPr>
      </w:pPr>
      <w:r>
        <w:t>Ruimtegebrek in de toekomst scholen Den</w:t>
      </w:r>
      <w:r w:rsidR="00B03F2A">
        <w:t xml:space="preserve"> </w:t>
      </w:r>
      <w:r>
        <w:t>Dungen</w:t>
      </w:r>
    </w:p>
    <w:p w:rsidR="00D947F0" w:rsidP="00BE3BD3" w:rsidRDefault="00EC3699" w14:paraId="4C9AC9DE" w14:textId="77777777">
      <w:pPr>
        <w:pStyle w:val="Lijstalinea"/>
        <w:numPr>
          <w:ilvl w:val="0"/>
          <w:numId w:val="3"/>
        </w:numPr>
      </w:pPr>
      <w:r>
        <w:t xml:space="preserve">Douchen na de gymles </w:t>
      </w:r>
    </w:p>
    <w:p w:rsidR="002A4AEC" w:rsidP="002A4AEC" w:rsidRDefault="00D947F0" w14:paraId="1F07E032" w14:textId="4EB83270">
      <w:pPr>
        <w:pStyle w:val="Lijstalinea"/>
        <w:numPr>
          <w:ilvl w:val="0"/>
          <w:numId w:val="3"/>
        </w:numPr>
      </w:pPr>
      <w:r>
        <w:t xml:space="preserve">Voorstel MR besluitenlijst per groep </w:t>
      </w:r>
      <w:r w:rsidR="002A4AEC">
        <w:br/>
      </w:r>
    </w:p>
    <w:sectPr w:rsidR="002A4AE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7607"/>
    <w:multiLevelType w:val="hybridMultilevel"/>
    <w:tmpl w:val="F67A63AE"/>
    <w:lvl w:ilvl="0" w:tplc="34BC7A80">
      <w:numFmt w:val="bullet"/>
      <w:lvlText w:val="-"/>
      <w:lvlJc w:val="left"/>
      <w:pPr>
        <w:ind w:left="720" w:hanging="360"/>
      </w:pPr>
      <w:rPr>
        <w:rFonts w:hint="default" w:ascii="Calibri" w:hAnsi="Calibri" w:cs="Calibri" w:eastAsiaTheme="minorHAnsi"/>
        <w:b/>
        <w:sz w:val="28"/>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6535693"/>
    <w:multiLevelType w:val="hybridMultilevel"/>
    <w:tmpl w:val="9A8C79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4806DF7"/>
    <w:multiLevelType w:val="multilevel"/>
    <w:tmpl w:val="FC8E9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3F"/>
    <w:rsid w:val="00017BFD"/>
    <w:rsid w:val="0002554B"/>
    <w:rsid w:val="000700A9"/>
    <w:rsid w:val="00070FBA"/>
    <w:rsid w:val="00075AEC"/>
    <w:rsid w:val="00080CF6"/>
    <w:rsid w:val="000A7FE0"/>
    <w:rsid w:val="000B14DC"/>
    <w:rsid w:val="000F398B"/>
    <w:rsid w:val="000F51AE"/>
    <w:rsid w:val="000F760F"/>
    <w:rsid w:val="001222B4"/>
    <w:rsid w:val="00125CD4"/>
    <w:rsid w:val="00132170"/>
    <w:rsid w:val="001356F7"/>
    <w:rsid w:val="00136406"/>
    <w:rsid w:val="00142E55"/>
    <w:rsid w:val="00144CBA"/>
    <w:rsid w:val="00144FE8"/>
    <w:rsid w:val="00164A3D"/>
    <w:rsid w:val="00171C1B"/>
    <w:rsid w:val="00175A42"/>
    <w:rsid w:val="001815AB"/>
    <w:rsid w:val="0018424C"/>
    <w:rsid w:val="00187BAB"/>
    <w:rsid w:val="001B3938"/>
    <w:rsid w:val="001C2FD8"/>
    <w:rsid w:val="001D0DA9"/>
    <w:rsid w:val="001D7E77"/>
    <w:rsid w:val="00201B6A"/>
    <w:rsid w:val="00234B44"/>
    <w:rsid w:val="00241C5C"/>
    <w:rsid w:val="00242B57"/>
    <w:rsid w:val="002775FE"/>
    <w:rsid w:val="002839CF"/>
    <w:rsid w:val="002A36EE"/>
    <w:rsid w:val="002A4156"/>
    <w:rsid w:val="002A4AEC"/>
    <w:rsid w:val="002A6BD2"/>
    <w:rsid w:val="002D3F02"/>
    <w:rsid w:val="002E66F9"/>
    <w:rsid w:val="002F78D8"/>
    <w:rsid w:val="003016AB"/>
    <w:rsid w:val="00302399"/>
    <w:rsid w:val="00313096"/>
    <w:rsid w:val="0032352F"/>
    <w:rsid w:val="00332D11"/>
    <w:rsid w:val="00390413"/>
    <w:rsid w:val="003A0655"/>
    <w:rsid w:val="003B5977"/>
    <w:rsid w:val="003D08BF"/>
    <w:rsid w:val="003D42A4"/>
    <w:rsid w:val="003E39B0"/>
    <w:rsid w:val="003F25F6"/>
    <w:rsid w:val="00404593"/>
    <w:rsid w:val="00426673"/>
    <w:rsid w:val="00440177"/>
    <w:rsid w:val="004444FF"/>
    <w:rsid w:val="00446541"/>
    <w:rsid w:val="0045572E"/>
    <w:rsid w:val="00474BB6"/>
    <w:rsid w:val="0048397B"/>
    <w:rsid w:val="00496CA7"/>
    <w:rsid w:val="004A0A1B"/>
    <w:rsid w:val="004B3609"/>
    <w:rsid w:val="004E1BB7"/>
    <w:rsid w:val="005250BA"/>
    <w:rsid w:val="00536B88"/>
    <w:rsid w:val="005707D0"/>
    <w:rsid w:val="00587217"/>
    <w:rsid w:val="00594C59"/>
    <w:rsid w:val="005C6227"/>
    <w:rsid w:val="005D01A8"/>
    <w:rsid w:val="005D6C4E"/>
    <w:rsid w:val="005F60DD"/>
    <w:rsid w:val="0061672E"/>
    <w:rsid w:val="006256A8"/>
    <w:rsid w:val="006356A7"/>
    <w:rsid w:val="00636022"/>
    <w:rsid w:val="0065447B"/>
    <w:rsid w:val="006560B0"/>
    <w:rsid w:val="006605C8"/>
    <w:rsid w:val="00660E6F"/>
    <w:rsid w:val="00694145"/>
    <w:rsid w:val="0069725E"/>
    <w:rsid w:val="006A3AD0"/>
    <w:rsid w:val="006B6575"/>
    <w:rsid w:val="006C4FF6"/>
    <w:rsid w:val="006D2040"/>
    <w:rsid w:val="006E6FD9"/>
    <w:rsid w:val="006F7468"/>
    <w:rsid w:val="00716CDA"/>
    <w:rsid w:val="0072019F"/>
    <w:rsid w:val="00720B90"/>
    <w:rsid w:val="00741A62"/>
    <w:rsid w:val="00753129"/>
    <w:rsid w:val="0077054F"/>
    <w:rsid w:val="00796A8F"/>
    <w:rsid w:val="0079732A"/>
    <w:rsid w:val="007B07DB"/>
    <w:rsid w:val="007C0BCC"/>
    <w:rsid w:val="007D306D"/>
    <w:rsid w:val="007F46FE"/>
    <w:rsid w:val="00824A18"/>
    <w:rsid w:val="00833DC4"/>
    <w:rsid w:val="00861ADC"/>
    <w:rsid w:val="00875FB5"/>
    <w:rsid w:val="008B128B"/>
    <w:rsid w:val="008C17A1"/>
    <w:rsid w:val="008D2B5E"/>
    <w:rsid w:val="008E008D"/>
    <w:rsid w:val="008E0CF4"/>
    <w:rsid w:val="008E6DAC"/>
    <w:rsid w:val="008F2800"/>
    <w:rsid w:val="00905145"/>
    <w:rsid w:val="0091159C"/>
    <w:rsid w:val="00914752"/>
    <w:rsid w:val="009667F3"/>
    <w:rsid w:val="00985A91"/>
    <w:rsid w:val="009863A1"/>
    <w:rsid w:val="0099258B"/>
    <w:rsid w:val="00994B49"/>
    <w:rsid w:val="009B20A6"/>
    <w:rsid w:val="009C4866"/>
    <w:rsid w:val="009C69F5"/>
    <w:rsid w:val="009D6E4D"/>
    <w:rsid w:val="009F41F9"/>
    <w:rsid w:val="00A00AD3"/>
    <w:rsid w:val="00A02BFF"/>
    <w:rsid w:val="00A05645"/>
    <w:rsid w:val="00A06054"/>
    <w:rsid w:val="00A064DF"/>
    <w:rsid w:val="00A30769"/>
    <w:rsid w:val="00A53300"/>
    <w:rsid w:val="00A614C4"/>
    <w:rsid w:val="00A83390"/>
    <w:rsid w:val="00A94A5C"/>
    <w:rsid w:val="00A958A5"/>
    <w:rsid w:val="00AD3B27"/>
    <w:rsid w:val="00AF340C"/>
    <w:rsid w:val="00B01609"/>
    <w:rsid w:val="00B03F2A"/>
    <w:rsid w:val="00B05945"/>
    <w:rsid w:val="00B275F7"/>
    <w:rsid w:val="00B27791"/>
    <w:rsid w:val="00B64FC8"/>
    <w:rsid w:val="00B75662"/>
    <w:rsid w:val="00B919DE"/>
    <w:rsid w:val="00BA5368"/>
    <w:rsid w:val="00BC3528"/>
    <w:rsid w:val="00BC4DD7"/>
    <w:rsid w:val="00BC6CE6"/>
    <w:rsid w:val="00BD7204"/>
    <w:rsid w:val="00BE3BD3"/>
    <w:rsid w:val="00C00126"/>
    <w:rsid w:val="00C061A9"/>
    <w:rsid w:val="00C1143E"/>
    <w:rsid w:val="00C4769D"/>
    <w:rsid w:val="00C53B11"/>
    <w:rsid w:val="00C6467F"/>
    <w:rsid w:val="00C71779"/>
    <w:rsid w:val="00C7483D"/>
    <w:rsid w:val="00C84C18"/>
    <w:rsid w:val="00C92E83"/>
    <w:rsid w:val="00CA2285"/>
    <w:rsid w:val="00CA67D7"/>
    <w:rsid w:val="00CB1C6B"/>
    <w:rsid w:val="00CC1B04"/>
    <w:rsid w:val="00CD2D5A"/>
    <w:rsid w:val="00CD61F8"/>
    <w:rsid w:val="00D00449"/>
    <w:rsid w:val="00D00F6A"/>
    <w:rsid w:val="00D10C98"/>
    <w:rsid w:val="00D170F9"/>
    <w:rsid w:val="00D23E3F"/>
    <w:rsid w:val="00D319B1"/>
    <w:rsid w:val="00D40E49"/>
    <w:rsid w:val="00D44E71"/>
    <w:rsid w:val="00D601CA"/>
    <w:rsid w:val="00D70F9D"/>
    <w:rsid w:val="00D7537B"/>
    <w:rsid w:val="00D9290B"/>
    <w:rsid w:val="00D947F0"/>
    <w:rsid w:val="00D95D75"/>
    <w:rsid w:val="00DA277A"/>
    <w:rsid w:val="00DC2A75"/>
    <w:rsid w:val="00DC2F58"/>
    <w:rsid w:val="00DC56CD"/>
    <w:rsid w:val="00DD4699"/>
    <w:rsid w:val="00DD4D33"/>
    <w:rsid w:val="00DD7CAA"/>
    <w:rsid w:val="00E04D96"/>
    <w:rsid w:val="00E36E4D"/>
    <w:rsid w:val="00E46D45"/>
    <w:rsid w:val="00E53AF1"/>
    <w:rsid w:val="00E61789"/>
    <w:rsid w:val="00E706B0"/>
    <w:rsid w:val="00E84670"/>
    <w:rsid w:val="00E8593F"/>
    <w:rsid w:val="00E86EC6"/>
    <w:rsid w:val="00EA27FC"/>
    <w:rsid w:val="00EA66FF"/>
    <w:rsid w:val="00EA79E1"/>
    <w:rsid w:val="00EC3699"/>
    <w:rsid w:val="00ED74D8"/>
    <w:rsid w:val="00EE7802"/>
    <w:rsid w:val="00EF004F"/>
    <w:rsid w:val="00EF3B4B"/>
    <w:rsid w:val="00EF6EF2"/>
    <w:rsid w:val="00F204AB"/>
    <w:rsid w:val="00F41822"/>
    <w:rsid w:val="00F43337"/>
    <w:rsid w:val="00F45A36"/>
    <w:rsid w:val="00F470B8"/>
    <w:rsid w:val="00F47BC9"/>
    <w:rsid w:val="00F54419"/>
    <w:rsid w:val="00F85008"/>
    <w:rsid w:val="00F85BDA"/>
    <w:rsid w:val="00FA4848"/>
    <w:rsid w:val="00FC2124"/>
    <w:rsid w:val="00FF0791"/>
    <w:rsid w:val="01303459"/>
    <w:rsid w:val="01437301"/>
    <w:rsid w:val="01873068"/>
    <w:rsid w:val="0218196B"/>
    <w:rsid w:val="0397AA4B"/>
    <w:rsid w:val="04CE4B0F"/>
    <w:rsid w:val="05081F86"/>
    <w:rsid w:val="058C9693"/>
    <w:rsid w:val="05F29D76"/>
    <w:rsid w:val="0617DC48"/>
    <w:rsid w:val="0641792E"/>
    <w:rsid w:val="0686C1BD"/>
    <w:rsid w:val="06D65E1F"/>
    <w:rsid w:val="0748C3BA"/>
    <w:rsid w:val="07B2B485"/>
    <w:rsid w:val="0815D83D"/>
    <w:rsid w:val="08722E80"/>
    <w:rsid w:val="097919F0"/>
    <w:rsid w:val="0A22FF87"/>
    <w:rsid w:val="0AEA83C8"/>
    <w:rsid w:val="0AF99785"/>
    <w:rsid w:val="0BA9CF42"/>
    <w:rsid w:val="0C1A0F16"/>
    <w:rsid w:val="0C67F915"/>
    <w:rsid w:val="0C69EEBC"/>
    <w:rsid w:val="0C90DF52"/>
    <w:rsid w:val="0CA46962"/>
    <w:rsid w:val="0DDE6288"/>
    <w:rsid w:val="0EA4428E"/>
    <w:rsid w:val="0EAEF110"/>
    <w:rsid w:val="0F5488CD"/>
    <w:rsid w:val="0FBD659E"/>
    <w:rsid w:val="100183D1"/>
    <w:rsid w:val="10787B08"/>
    <w:rsid w:val="10AE2B56"/>
    <w:rsid w:val="10C10864"/>
    <w:rsid w:val="10C2D890"/>
    <w:rsid w:val="110F4307"/>
    <w:rsid w:val="1114AD15"/>
    <w:rsid w:val="115D11D8"/>
    <w:rsid w:val="11DDDBDB"/>
    <w:rsid w:val="12144B69"/>
    <w:rsid w:val="12358A5C"/>
    <w:rsid w:val="1416CC52"/>
    <w:rsid w:val="14C1C0E4"/>
    <w:rsid w:val="1502A1BF"/>
    <w:rsid w:val="15443BF5"/>
    <w:rsid w:val="15BCD3F4"/>
    <w:rsid w:val="15F0DFA4"/>
    <w:rsid w:val="15FE085B"/>
    <w:rsid w:val="1613DF91"/>
    <w:rsid w:val="16483F5F"/>
    <w:rsid w:val="16579CF8"/>
    <w:rsid w:val="17F605E1"/>
    <w:rsid w:val="1840B4F5"/>
    <w:rsid w:val="1890343D"/>
    <w:rsid w:val="18AB6673"/>
    <w:rsid w:val="193BA73D"/>
    <w:rsid w:val="19409964"/>
    <w:rsid w:val="195E144A"/>
    <w:rsid w:val="197EBAF1"/>
    <w:rsid w:val="19A8D6D8"/>
    <w:rsid w:val="19F9E7B0"/>
    <w:rsid w:val="1AE4ECDD"/>
    <w:rsid w:val="1B1F176B"/>
    <w:rsid w:val="1B7CCFBE"/>
    <w:rsid w:val="1C2D54F1"/>
    <w:rsid w:val="1C79E45B"/>
    <w:rsid w:val="1CBD929F"/>
    <w:rsid w:val="1DCF30A7"/>
    <w:rsid w:val="1E20F547"/>
    <w:rsid w:val="1EFF75C1"/>
    <w:rsid w:val="1F5671D0"/>
    <w:rsid w:val="1FC2AF5D"/>
    <w:rsid w:val="200BF684"/>
    <w:rsid w:val="20D919D4"/>
    <w:rsid w:val="214A40CF"/>
    <w:rsid w:val="215B3E1E"/>
    <w:rsid w:val="217690FC"/>
    <w:rsid w:val="219A4F9F"/>
    <w:rsid w:val="21A3C366"/>
    <w:rsid w:val="2242F549"/>
    <w:rsid w:val="229575F4"/>
    <w:rsid w:val="22A79029"/>
    <w:rsid w:val="230EBE12"/>
    <w:rsid w:val="2383800B"/>
    <w:rsid w:val="2383EE5D"/>
    <w:rsid w:val="241516EF"/>
    <w:rsid w:val="2437DC97"/>
    <w:rsid w:val="257D4BA0"/>
    <w:rsid w:val="25C1A499"/>
    <w:rsid w:val="267603A0"/>
    <w:rsid w:val="27356968"/>
    <w:rsid w:val="27485B58"/>
    <w:rsid w:val="2765E00E"/>
    <w:rsid w:val="27A62095"/>
    <w:rsid w:val="285A77C5"/>
    <w:rsid w:val="287DF8A4"/>
    <w:rsid w:val="2881A4E7"/>
    <w:rsid w:val="28F2AF9C"/>
    <w:rsid w:val="2A9B55C1"/>
    <w:rsid w:val="2AC6D142"/>
    <w:rsid w:val="2B1872D8"/>
    <w:rsid w:val="2B1B0F6B"/>
    <w:rsid w:val="2B35EB5B"/>
    <w:rsid w:val="2B61F65E"/>
    <w:rsid w:val="2BD5BA52"/>
    <w:rsid w:val="2C34F4D8"/>
    <w:rsid w:val="2C570C1A"/>
    <w:rsid w:val="2C5A98A2"/>
    <w:rsid w:val="2C62A1A3"/>
    <w:rsid w:val="2C86B67B"/>
    <w:rsid w:val="2CBB5267"/>
    <w:rsid w:val="2CBD8730"/>
    <w:rsid w:val="2D4F98C7"/>
    <w:rsid w:val="2D5BCC88"/>
    <w:rsid w:val="2E44A17D"/>
    <w:rsid w:val="2E4C79F6"/>
    <w:rsid w:val="2EA789BF"/>
    <w:rsid w:val="2EAE6CF8"/>
    <w:rsid w:val="2F57C996"/>
    <w:rsid w:val="2FCDB1C0"/>
    <w:rsid w:val="304CA5D1"/>
    <w:rsid w:val="3055B413"/>
    <w:rsid w:val="3076A4F8"/>
    <w:rsid w:val="30F399F7"/>
    <w:rsid w:val="313D8D71"/>
    <w:rsid w:val="317A7571"/>
    <w:rsid w:val="31866D1D"/>
    <w:rsid w:val="31C8301E"/>
    <w:rsid w:val="3340FD40"/>
    <w:rsid w:val="33876DC1"/>
    <w:rsid w:val="33A3021D"/>
    <w:rsid w:val="33EBD96A"/>
    <w:rsid w:val="342B3AB9"/>
    <w:rsid w:val="346DC5F5"/>
    <w:rsid w:val="34918856"/>
    <w:rsid w:val="34B5B7D3"/>
    <w:rsid w:val="35233E22"/>
    <w:rsid w:val="355CF2D7"/>
    <w:rsid w:val="358CC895"/>
    <w:rsid w:val="3600E038"/>
    <w:rsid w:val="36BF0E83"/>
    <w:rsid w:val="37612D1F"/>
    <w:rsid w:val="376C60F5"/>
    <w:rsid w:val="38D15929"/>
    <w:rsid w:val="38F648BA"/>
    <w:rsid w:val="39023D09"/>
    <w:rsid w:val="39F9E1F6"/>
    <w:rsid w:val="3A096E6E"/>
    <w:rsid w:val="3A1A3FAE"/>
    <w:rsid w:val="3AC7B0ED"/>
    <w:rsid w:val="3AF0594C"/>
    <w:rsid w:val="3B435B32"/>
    <w:rsid w:val="3B7516D3"/>
    <w:rsid w:val="3B99AAA2"/>
    <w:rsid w:val="3BA83543"/>
    <w:rsid w:val="3BD57A5B"/>
    <w:rsid w:val="3BF62064"/>
    <w:rsid w:val="3C84C277"/>
    <w:rsid w:val="3DD5AE2C"/>
    <w:rsid w:val="3E06C506"/>
    <w:rsid w:val="3EC5108A"/>
    <w:rsid w:val="3F7D0599"/>
    <w:rsid w:val="3FBABC2D"/>
    <w:rsid w:val="400E4571"/>
    <w:rsid w:val="4162944D"/>
    <w:rsid w:val="4182E49B"/>
    <w:rsid w:val="42F082B0"/>
    <w:rsid w:val="430BE4D8"/>
    <w:rsid w:val="43393EE3"/>
    <w:rsid w:val="434ADA04"/>
    <w:rsid w:val="43733040"/>
    <w:rsid w:val="4382BDC6"/>
    <w:rsid w:val="441D8714"/>
    <w:rsid w:val="44B676A3"/>
    <w:rsid w:val="45E0C011"/>
    <w:rsid w:val="46121361"/>
    <w:rsid w:val="463604A9"/>
    <w:rsid w:val="46FD2A40"/>
    <w:rsid w:val="476CAC40"/>
    <w:rsid w:val="47B0E46A"/>
    <w:rsid w:val="47E1DC8B"/>
    <w:rsid w:val="47F1B6A9"/>
    <w:rsid w:val="484D663A"/>
    <w:rsid w:val="487F2782"/>
    <w:rsid w:val="48BB7B0F"/>
    <w:rsid w:val="4917E106"/>
    <w:rsid w:val="49460D9E"/>
    <w:rsid w:val="498F68F9"/>
    <w:rsid w:val="499B60A5"/>
    <w:rsid w:val="4A55B7D9"/>
    <w:rsid w:val="4A574B70"/>
    <w:rsid w:val="4A73E3DE"/>
    <w:rsid w:val="4A917782"/>
    <w:rsid w:val="4AED54B9"/>
    <w:rsid w:val="4B0258CE"/>
    <w:rsid w:val="4B33DE53"/>
    <w:rsid w:val="4B65000E"/>
    <w:rsid w:val="4B74A74E"/>
    <w:rsid w:val="4C5232DF"/>
    <w:rsid w:val="4C8347B9"/>
    <w:rsid w:val="4D4E47C5"/>
    <w:rsid w:val="4D632AD9"/>
    <w:rsid w:val="4D68DFCE"/>
    <w:rsid w:val="4ED4F06F"/>
    <w:rsid w:val="4ED5CEE6"/>
    <w:rsid w:val="4EED8E8D"/>
    <w:rsid w:val="4F52D0AA"/>
    <w:rsid w:val="4F7C5BCD"/>
    <w:rsid w:val="4FCD5D7D"/>
    <w:rsid w:val="501775ED"/>
    <w:rsid w:val="507A766A"/>
    <w:rsid w:val="509ACB9B"/>
    <w:rsid w:val="50A31F25"/>
    <w:rsid w:val="50FFB415"/>
    <w:rsid w:val="51B4383F"/>
    <w:rsid w:val="51C0399C"/>
    <w:rsid w:val="51E8AA37"/>
    <w:rsid w:val="52190B2C"/>
    <w:rsid w:val="52573F04"/>
    <w:rsid w:val="53033171"/>
    <w:rsid w:val="5331D99A"/>
    <w:rsid w:val="5371FEBD"/>
    <w:rsid w:val="539E3A08"/>
    <w:rsid w:val="53E1985A"/>
    <w:rsid w:val="53EDF309"/>
    <w:rsid w:val="54433F94"/>
    <w:rsid w:val="54D72FB9"/>
    <w:rsid w:val="54F1607F"/>
    <w:rsid w:val="553A0A69"/>
    <w:rsid w:val="55799973"/>
    <w:rsid w:val="562C7E2C"/>
    <w:rsid w:val="57666362"/>
    <w:rsid w:val="58248E37"/>
    <w:rsid w:val="5871AB2B"/>
    <w:rsid w:val="58A1C146"/>
    <w:rsid w:val="58DC07E9"/>
    <w:rsid w:val="58DE8CF7"/>
    <w:rsid w:val="59548DFA"/>
    <w:rsid w:val="5955D874"/>
    <w:rsid w:val="5959243F"/>
    <w:rsid w:val="5A0645BD"/>
    <w:rsid w:val="5A0B507D"/>
    <w:rsid w:val="5A0D7B8C"/>
    <w:rsid w:val="5AAB4575"/>
    <w:rsid w:val="5AD3166A"/>
    <w:rsid w:val="5B2E476A"/>
    <w:rsid w:val="5B3B298A"/>
    <w:rsid w:val="5B4DF385"/>
    <w:rsid w:val="5BA720DE"/>
    <w:rsid w:val="5BDCD533"/>
    <w:rsid w:val="5C2FBF8C"/>
    <w:rsid w:val="5D3A32D5"/>
    <w:rsid w:val="5DD7741A"/>
    <w:rsid w:val="5DE27AAA"/>
    <w:rsid w:val="5E6F6E93"/>
    <w:rsid w:val="5F25CDF6"/>
    <w:rsid w:val="5F2A4B75"/>
    <w:rsid w:val="5FA74D39"/>
    <w:rsid w:val="5FCB65B3"/>
    <w:rsid w:val="60C05796"/>
    <w:rsid w:val="60EF57EE"/>
    <w:rsid w:val="63A0452B"/>
    <w:rsid w:val="63B00179"/>
    <w:rsid w:val="63B45DD2"/>
    <w:rsid w:val="64991FF2"/>
    <w:rsid w:val="64A93A0D"/>
    <w:rsid w:val="64B1BE10"/>
    <w:rsid w:val="64DF092B"/>
    <w:rsid w:val="6532A97D"/>
    <w:rsid w:val="654ED1CA"/>
    <w:rsid w:val="65645591"/>
    <w:rsid w:val="657183CE"/>
    <w:rsid w:val="66E7A23B"/>
    <w:rsid w:val="6717B77E"/>
    <w:rsid w:val="678898F9"/>
    <w:rsid w:val="68C3EED0"/>
    <w:rsid w:val="691A4FCB"/>
    <w:rsid w:val="6A1F42FD"/>
    <w:rsid w:val="6ABC1574"/>
    <w:rsid w:val="6B603798"/>
    <w:rsid w:val="6BE26735"/>
    <w:rsid w:val="6C9B2395"/>
    <w:rsid w:val="6CB0EB89"/>
    <w:rsid w:val="6DB382B0"/>
    <w:rsid w:val="6E71CE34"/>
    <w:rsid w:val="6E8C663D"/>
    <w:rsid w:val="6E9DBBE2"/>
    <w:rsid w:val="6FD1AB0F"/>
    <w:rsid w:val="702FB4B3"/>
    <w:rsid w:val="70ABCACA"/>
    <w:rsid w:val="70C41ED2"/>
    <w:rsid w:val="71453137"/>
    <w:rsid w:val="72318259"/>
    <w:rsid w:val="72C038FD"/>
    <w:rsid w:val="72CF094C"/>
    <w:rsid w:val="7346C018"/>
    <w:rsid w:val="741FD46C"/>
    <w:rsid w:val="743612AB"/>
    <w:rsid w:val="74A51C32"/>
    <w:rsid w:val="74BF5472"/>
    <w:rsid w:val="74D831FE"/>
    <w:rsid w:val="753D86BD"/>
    <w:rsid w:val="75F5F66B"/>
    <w:rsid w:val="763EC184"/>
    <w:rsid w:val="764513D3"/>
    <w:rsid w:val="76848719"/>
    <w:rsid w:val="77DA91E5"/>
    <w:rsid w:val="77F6AEE6"/>
    <w:rsid w:val="782CA437"/>
    <w:rsid w:val="7875457A"/>
    <w:rsid w:val="78D00598"/>
    <w:rsid w:val="79766246"/>
    <w:rsid w:val="79C75FBC"/>
    <w:rsid w:val="7A44CFD2"/>
    <w:rsid w:val="7A45988F"/>
    <w:rsid w:val="7A7677D2"/>
    <w:rsid w:val="7A9B045A"/>
    <w:rsid w:val="7B1232A7"/>
    <w:rsid w:val="7B543A20"/>
    <w:rsid w:val="7B768AA7"/>
    <w:rsid w:val="7B7C3EEA"/>
    <w:rsid w:val="7BB17F0D"/>
    <w:rsid w:val="7BBFFC51"/>
    <w:rsid w:val="7BDD04FE"/>
    <w:rsid w:val="7BE8B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3212"/>
  <w15:chartTrackingRefBased/>
  <w15:docId w15:val="{3C610FE8-666D-4AAE-8BEC-85220DC7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23E3F"/>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D23E3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Standaard"/>
    <w:rsid w:val="00D23E3F"/>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D23E3F"/>
  </w:style>
  <w:style w:type="character" w:styleId="spellingerror" w:customStyle="1">
    <w:name w:val="spellingerror"/>
    <w:basedOn w:val="Standaardalinea-lettertype"/>
    <w:rsid w:val="00D23E3F"/>
  </w:style>
  <w:style w:type="character" w:styleId="eop" w:customStyle="1">
    <w:name w:val="eop"/>
    <w:basedOn w:val="Standaardalinea-lettertype"/>
    <w:rsid w:val="00D23E3F"/>
  </w:style>
  <w:style w:type="character" w:styleId="scxw200654417" w:customStyle="1">
    <w:name w:val="scxw200654417"/>
    <w:basedOn w:val="Standaardalinea-lettertype"/>
    <w:rsid w:val="00D23E3F"/>
  </w:style>
  <w:style w:type="paragraph" w:styleId="Lijstalinea">
    <w:name w:val="List Paragraph"/>
    <w:basedOn w:val="Standaard"/>
    <w:uiPriority w:val="34"/>
    <w:qFormat/>
    <w:rsid w:val="002A4AEC"/>
    <w:pPr>
      <w:spacing w:after="0" w:line="240" w:lineRule="auto"/>
      <w:ind w:left="720"/>
      <w:contextualSpacing/>
    </w:pPr>
    <w:rPr>
      <w:rFonts w:ascii="Arial" w:hAnsi="Arial" w:eastAsia="Times New Roman" w:cs="Times New Roman"/>
      <w:sz w:val="20"/>
      <w:szCs w:val="24"/>
      <w:lang w:eastAsia="nl-NL"/>
    </w:rPr>
  </w:style>
  <w:style w:type="paragraph" w:styleId="Geenafstand">
    <w:name w:val="No Spacing"/>
    <w:uiPriority w:val="1"/>
    <w:qFormat/>
    <w:rsid w:val="00B01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6108">
      <w:bodyDiv w:val="1"/>
      <w:marLeft w:val="0"/>
      <w:marRight w:val="0"/>
      <w:marTop w:val="0"/>
      <w:marBottom w:val="0"/>
      <w:divBdr>
        <w:top w:val="none" w:sz="0" w:space="0" w:color="auto"/>
        <w:left w:val="none" w:sz="0" w:space="0" w:color="auto"/>
        <w:bottom w:val="none" w:sz="0" w:space="0" w:color="auto"/>
        <w:right w:val="none" w:sz="0" w:space="0" w:color="auto"/>
      </w:divBdr>
      <w:divsChild>
        <w:div w:id="30351337">
          <w:marLeft w:val="0"/>
          <w:marRight w:val="0"/>
          <w:marTop w:val="0"/>
          <w:marBottom w:val="0"/>
          <w:divBdr>
            <w:top w:val="none" w:sz="0" w:space="0" w:color="auto"/>
            <w:left w:val="none" w:sz="0" w:space="0" w:color="auto"/>
            <w:bottom w:val="none" w:sz="0" w:space="0" w:color="auto"/>
            <w:right w:val="none" w:sz="0" w:space="0" w:color="auto"/>
          </w:divBdr>
        </w:div>
        <w:div w:id="986863959">
          <w:marLeft w:val="0"/>
          <w:marRight w:val="0"/>
          <w:marTop w:val="0"/>
          <w:marBottom w:val="0"/>
          <w:divBdr>
            <w:top w:val="none" w:sz="0" w:space="0" w:color="auto"/>
            <w:left w:val="none" w:sz="0" w:space="0" w:color="auto"/>
            <w:bottom w:val="none" w:sz="0" w:space="0" w:color="auto"/>
            <w:right w:val="none" w:sz="0" w:space="0" w:color="auto"/>
          </w:divBdr>
        </w:div>
        <w:div w:id="2104448528">
          <w:marLeft w:val="0"/>
          <w:marRight w:val="0"/>
          <w:marTop w:val="0"/>
          <w:marBottom w:val="0"/>
          <w:divBdr>
            <w:top w:val="none" w:sz="0" w:space="0" w:color="auto"/>
            <w:left w:val="none" w:sz="0" w:space="0" w:color="auto"/>
            <w:bottom w:val="none" w:sz="0" w:space="0" w:color="auto"/>
            <w:right w:val="none" w:sz="0" w:space="0" w:color="auto"/>
          </w:divBdr>
        </w:div>
        <w:div w:id="1250848825">
          <w:marLeft w:val="0"/>
          <w:marRight w:val="0"/>
          <w:marTop w:val="0"/>
          <w:marBottom w:val="0"/>
          <w:divBdr>
            <w:top w:val="none" w:sz="0" w:space="0" w:color="auto"/>
            <w:left w:val="none" w:sz="0" w:space="0" w:color="auto"/>
            <w:bottom w:val="none" w:sz="0" w:space="0" w:color="auto"/>
            <w:right w:val="none" w:sz="0" w:space="0" w:color="auto"/>
          </w:divBdr>
        </w:div>
        <w:div w:id="1598253018">
          <w:marLeft w:val="0"/>
          <w:marRight w:val="0"/>
          <w:marTop w:val="0"/>
          <w:marBottom w:val="0"/>
          <w:divBdr>
            <w:top w:val="none" w:sz="0" w:space="0" w:color="auto"/>
            <w:left w:val="none" w:sz="0" w:space="0" w:color="auto"/>
            <w:bottom w:val="none" w:sz="0" w:space="0" w:color="auto"/>
            <w:right w:val="none" w:sz="0" w:space="0" w:color="auto"/>
          </w:divBdr>
        </w:div>
        <w:div w:id="1251811072">
          <w:marLeft w:val="0"/>
          <w:marRight w:val="0"/>
          <w:marTop w:val="0"/>
          <w:marBottom w:val="0"/>
          <w:divBdr>
            <w:top w:val="none" w:sz="0" w:space="0" w:color="auto"/>
            <w:left w:val="none" w:sz="0" w:space="0" w:color="auto"/>
            <w:bottom w:val="none" w:sz="0" w:space="0" w:color="auto"/>
            <w:right w:val="none" w:sz="0" w:space="0" w:color="auto"/>
          </w:divBdr>
        </w:div>
        <w:div w:id="1682976312">
          <w:marLeft w:val="0"/>
          <w:marRight w:val="0"/>
          <w:marTop w:val="0"/>
          <w:marBottom w:val="0"/>
          <w:divBdr>
            <w:top w:val="none" w:sz="0" w:space="0" w:color="auto"/>
            <w:left w:val="none" w:sz="0" w:space="0" w:color="auto"/>
            <w:bottom w:val="none" w:sz="0" w:space="0" w:color="auto"/>
            <w:right w:val="none" w:sz="0" w:space="0" w:color="auto"/>
          </w:divBdr>
        </w:div>
      </w:divsChild>
    </w:div>
    <w:div w:id="16425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AF4FC8FEC0E46ACCBCCD67FC42427" ma:contentTypeVersion="4" ma:contentTypeDescription="Een nieuw document maken." ma:contentTypeScope="" ma:versionID="3fdd94039be50aa23789ad8b238b8e91">
  <xsd:schema xmlns:xsd="http://www.w3.org/2001/XMLSchema" xmlns:xs="http://www.w3.org/2001/XMLSchema" xmlns:p="http://schemas.microsoft.com/office/2006/metadata/properties" xmlns:ns2="59dc1aca-9d52-4009-b33a-facdee7b31e8" targetNamespace="http://schemas.microsoft.com/office/2006/metadata/properties" ma:root="true" ma:fieldsID="e0296abdcc69960005c540beb739c5cc" ns2:_="">
    <xsd:import namespace="59dc1aca-9d52-4009-b33a-facdee7b3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c1aca-9d52-4009-b33a-facdee7b3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2200-71BD-4955-BB91-FEE813670DB2}">
  <ds:schemaRefs>
    <ds:schemaRef ds:uri="http://schemas.microsoft.com/sharepoint/v3/contenttype/forms"/>
  </ds:schemaRefs>
</ds:datastoreItem>
</file>

<file path=customXml/itemProps2.xml><?xml version="1.0" encoding="utf-8"?>
<ds:datastoreItem xmlns:ds="http://schemas.openxmlformats.org/officeDocument/2006/customXml" ds:itemID="{07D0217C-7245-4D1A-BC3D-B29723C6F4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42AED-1395-44FA-98E3-C392B7A3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c1aca-9d52-4009-b33a-facdee7b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AAF3E-904A-4396-AA0D-215A607EB3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Esmee van Uden</dc:creator>
  <keywords/>
  <dc:description/>
  <lastModifiedBy>Astrid Kwaspen</lastModifiedBy>
  <revision>188</revision>
  <dcterms:created xsi:type="dcterms:W3CDTF">2021-03-26T14:48:00.0000000Z</dcterms:created>
  <dcterms:modified xsi:type="dcterms:W3CDTF">2021-09-19T10:57:16.6742161Z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0x010100206AF4FC8FEC0E46ACCBCCD67FC42427</vt:lpwstr>
  </property>
</Properties>
</file>